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9B43D" w14:textId="77777777" w:rsidR="000F0796" w:rsidRPr="007B15E8" w:rsidRDefault="000F0796" w:rsidP="000F0796">
      <w:pPr>
        <w:jc w:val="center"/>
        <w:rPr>
          <w:b/>
          <w:bCs/>
          <w:sz w:val="32"/>
          <w:szCs w:val="32"/>
        </w:rPr>
      </w:pPr>
      <w:r w:rsidRPr="007B15E8">
        <w:t>Ministrstvo za zdravje</w:t>
      </w:r>
    </w:p>
    <w:p w14:paraId="45B467FE" w14:textId="77777777" w:rsidR="000F0796" w:rsidRPr="007B15E8" w:rsidRDefault="000F0796" w:rsidP="000F0796">
      <w:pPr>
        <w:jc w:val="center"/>
        <w:rPr>
          <w:b/>
          <w:bCs/>
          <w:sz w:val="32"/>
          <w:szCs w:val="32"/>
        </w:rPr>
      </w:pPr>
    </w:p>
    <w:p w14:paraId="35066154" w14:textId="77777777" w:rsidR="000F0796" w:rsidRPr="007B15E8" w:rsidRDefault="000F0796" w:rsidP="000F0796">
      <w:pPr>
        <w:jc w:val="center"/>
        <w:rPr>
          <w:b/>
          <w:bCs/>
          <w:sz w:val="32"/>
          <w:szCs w:val="32"/>
        </w:rPr>
      </w:pPr>
    </w:p>
    <w:p w14:paraId="50D09620" w14:textId="77777777" w:rsidR="000F0796" w:rsidRPr="007B15E8" w:rsidRDefault="000F0796" w:rsidP="000F0796">
      <w:pPr>
        <w:jc w:val="center"/>
        <w:rPr>
          <w:b/>
          <w:bCs/>
          <w:sz w:val="32"/>
          <w:szCs w:val="32"/>
        </w:rPr>
      </w:pPr>
    </w:p>
    <w:p w14:paraId="6D1C35D2" w14:textId="77777777" w:rsidR="000F0796" w:rsidRPr="007B15E8" w:rsidRDefault="000F0796" w:rsidP="000F0796">
      <w:pPr>
        <w:jc w:val="center"/>
        <w:rPr>
          <w:b/>
          <w:bCs/>
          <w:sz w:val="32"/>
          <w:szCs w:val="32"/>
        </w:rPr>
      </w:pPr>
    </w:p>
    <w:p w14:paraId="6E499E37" w14:textId="77777777" w:rsidR="000F0796" w:rsidRPr="007B15E8" w:rsidRDefault="000F0796" w:rsidP="000F0796">
      <w:pPr>
        <w:jc w:val="center"/>
        <w:rPr>
          <w:b/>
          <w:bCs/>
          <w:sz w:val="32"/>
          <w:szCs w:val="32"/>
        </w:rPr>
      </w:pPr>
    </w:p>
    <w:p w14:paraId="19479799" w14:textId="77777777" w:rsidR="000F0796" w:rsidRPr="007B15E8" w:rsidRDefault="000F0796" w:rsidP="000F0796">
      <w:pPr>
        <w:jc w:val="center"/>
        <w:rPr>
          <w:b/>
          <w:bCs/>
          <w:sz w:val="32"/>
          <w:szCs w:val="32"/>
        </w:rPr>
      </w:pPr>
    </w:p>
    <w:p w14:paraId="6A8F868C" w14:textId="77777777" w:rsidR="000F0796" w:rsidRPr="007B15E8" w:rsidRDefault="000F0796" w:rsidP="000F0796">
      <w:pPr>
        <w:jc w:val="center"/>
        <w:rPr>
          <w:b/>
          <w:bCs/>
          <w:sz w:val="32"/>
          <w:szCs w:val="32"/>
        </w:rPr>
      </w:pPr>
    </w:p>
    <w:p w14:paraId="1F298B05" w14:textId="77777777" w:rsidR="000F0796" w:rsidRPr="007B15E8" w:rsidRDefault="000F0796" w:rsidP="000F0796">
      <w:pPr>
        <w:jc w:val="center"/>
        <w:rPr>
          <w:b/>
          <w:bCs/>
          <w:sz w:val="32"/>
          <w:szCs w:val="32"/>
        </w:rPr>
      </w:pPr>
    </w:p>
    <w:p w14:paraId="17C6F059" w14:textId="77777777" w:rsidR="000F0796" w:rsidRPr="007B15E8" w:rsidRDefault="000F0796" w:rsidP="000F0796">
      <w:pPr>
        <w:jc w:val="center"/>
        <w:rPr>
          <w:b/>
          <w:bCs/>
          <w:sz w:val="32"/>
          <w:szCs w:val="32"/>
        </w:rPr>
      </w:pPr>
    </w:p>
    <w:p w14:paraId="45FF3C48" w14:textId="77777777" w:rsidR="000F0796" w:rsidRPr="007B15E8" w:rsidRDefault="000F0796" w:rsidP="000F0796">
      <w:pPr>
        <w:jc w:val="center"/>
        <w:rPr>
          <w:b/>
          <w:bCs/>
          <w:sz w:val="32"/>
          <w:szCs w:val="32"/>
        </w:rPr>
      </w:pPr>
    </w:p>
    <w:p w14:paraId="6BB8679A" w14:textId="15EC1D1A" w:rsidR="000F0796" w:rsidRPr="007B15E8" w:rsidRDefault="00B4594A" w:rsidP="000F0796">
      <w:pPr>
        <w:jc w:val="center"/>
        <w:rPr>
          <w:b/>
          <w:bCs/>
          <w:sz w:val="32"/>
          <w:szCs w:val="32"/>
        </w:rPr>
      </w:pPr>
      <w:r>
        <w:rPr>
          <w:b/>
          <w:bCs/>
          <w:sz w:val="32"/>
          <w:szCs w:val="32"/>
        </w:rPr>
        <w:t>Priloga</w:t>
      </w:r>
      <w:r w:rsidR="00C320E1">
        <w:rPr>
          <w:b/>
          <w:bCs/>
          <w:sz w:val="32"/>
          <w:szCs w:val="32"/>
        </w:rPr>
        <w:t xml:space="preserve">: </w:t>
      </w:r>
      <w:r w:rsidRPr="00B4594A">
        <w:rPr>
          <w:b/>
          <w:bCs/>
          <w:sz w:val="32"/>
          <w:szCs w:val="32"/>
        </w:rPr>
        <w:t>Smernice za design uporabniških vmesnikov (UI) in uporabniške izkušnje (UX)</w:t>
      </w:r>
    </w:p>
    <w:p w14:paraId="1C6B69CC" w14:textId="77777777" w:rsidR="000F0796" w:rsidRPr="007B15E8" w:rsidRDefault="000F0796" w:rsidP="000F0796"/>
    <w:p w14:paraId="5FC66B7C" w14:textId="5D1A0168" w:rsidR="000F0796" w:rsidRPr="007B15E8" w:rsidRDefault="00513A53" w:rsidP="000F0796">
      <w:pPr>
        <w:jc w:val="center"/>
      </w:pPr>
      <w:r w:rsidRPr="007B15E8">
        <w:t>Projekt Strateški podatki</w:t>
      </w:r>
    </w:p>
    <w:p w14:paraId="5A164C9C" w14:textId="77777777" w:rsidR="000F0796" w:rsidRPr="007B15E8" w:rsidRDefault="000F0796" w:rsidP="000F0796">
      <w:pPr>
        <w:jc w:val="center"/>
      </w:pPr>
    </w:p>
    <w:p w14:paraId="2485F156" w14:textId="77777777" w:rsidR="000F0796" w:rsidRPr="007B15E8" w:rsidRDefault="000F0796" w:rsidP="000F0796">
      <w:pPr>
        <w:jc w:val="center"/>
      </w:pPr>
    </w:p>
    <w:p w14:paraId="418842F7" w14:textId="1E253AF3" w:rsidR="000F0796" w:rsidRPr="007B15E8" w:rsidRDefault="000F0796" w:rsidP="000F0796">
      <w:pPr>
        <w:jc w:val="center"/>
        <w:rPr>
          <w:b/>
          <w:bCs/>
        </w:rPr>
      </w:pPr>
    </w:p>
    <w:p w14:paraId="237DC597" w14:textId="77777777" w:rsidR="000F0796" w:rsidRPr="007B15E8" w:rsidRDefault="000F0796" w:rsidP="000F0796">
      <w:pPr>
        <w:jc w:val="center"/>
      </w:pPr>
    </w:p>
    <w:p w14:paraId="2B11ECC0" w14:textId="77777777" w:rsidR="000F0796" w:rsidRPr="007B15E8" w:rsidRDefault="000F0796" w:rsidP="000F0796">
      <w:pPr>
        <w:jc w:val="center"/>
      </w:pPr>
    </w:p>
    <w:p w14:paraId="69B452BF" w14:textId="77777777" w:rsidR="000F0796" w:rsidRPr="007B15E8" w:rsidRDefault="000F0796" w:rsidP="000F0796">
      <w:pPr>
        <w:jc w:val="center"/>
      </w:pPr>
    </w:p>
    <w:p w14:paraId="45D750CA" w14:textId="77777777" w:rsidR="000F0796" w:rsidRPr="007B15E8" w:rsidRDefault="000F0796" w:rsidP="000F0796">
      <w:pPr>
        <w:jc w:val="center"/>
      </w:pPr>
    </w:p>
    <w:p w14:paraId="70432255" w14:textId="77777777" w:rsidR="000F0796" w:rsidRPr="007B15E8" w:rsidRDefault="000F0796" w:rsidP="000F0796">
      <w:pPr>
        <w:jc w:val="center"/>
      </w:pPr>
    </w:p>
    <w:p w14:paraId="5A89059F" w14:textId="77777777" w:rsidR="000F0796" w:rsidRPr="007B15E8" w:rsidRDefault="000F0796" w:rsidP="000F0796">
      <w:pPr>
        <w:jc w:val="center"/>
      </w:pPr>
    </w:p>
    <w:p w14:paraId="55A99095" w14:textId="77777777" w:rsidR="000F0796" w:rsidRPr="007B15E8" w:rsidRDefault="000F0796" w:rsidP="000F0796">
      <w:pPr>
        <w:jc w:val="center"/>
      </w:pPr>
    </w:p>
    <w:p w14:paraId="651C8C94" w14:textId="77777777" w:rsidR="000F0796" w:rsidRPr="007B15E8" w:rsidRDefault="000F0796" w:rsidP="000F0796">
      <w:pPr>
        <w:jc w:val="center"/>
      </w:pPr>
    </w:p>
    <w:p w14:paraId="1349EB8D" w14:textId="77777777" w:rsidR="000F0796" w:rsidRPr="007B15E8" w:rsidRDefault="000F0796" w:rsidP="000F0796">
      <w:pPr>
        <w:jc w:val="center"/>
      </w:pPr>
    </w:p>
    <w:p w14:paraId="15DE3546" w14:textId="77777777" w:rsidR="000F0796" w:rsidRPr="007B15E8" w:rsidRDefault="000F0796" w:rsidP="000F0796">
      <w:pPr>
        <w:jc w:val="center"/>
      </w:pPr>
    </w:p>
    <w:p w14:paraId="08AE88FD" w14:textId="77777777" w:rsidR="000F0796" w:rsidRPr="007B15E8" w:rsidRDefault="000F0796" w:rsidP="000F0796">
      <w:pPr>
        <w:jc w:val="center"/>
      </w:pPr>
    </w:p>
    <w:p w14:paraId="2AC9FB1F" w14:textId="6A9F8D66" w:rsidR="000F0796" w:rsidRPr="007B15E8" w:rsidRDefault="007669AE" w:rsidP="000F0796">
      <w:pPr>
        <w:jc w:val="center"/>
      </w:pPr>
      <w:r>
        <w:t xml:space="preserve">Julij </w:t>
      </w:r>
      <w:r w:rsidR="00513A53">
        <w:t>2025</w:t>
      </w:r>
    </w:p>
    <w:p w14:paraId="21B3AA5B" w14:textId="77777777" w:rsidR="000F0796" w:rsidRPr="007B15E8" w:rsidRDefault="000F0796" w:rsidP="000F0796">
      <w:r w:rsidRPr="007B15E8">
        <w:br w:type="page"/>
      </w:r>
    </w:p>
    <w:bookmarkStart w:id="0" w:name="_Toc189906718" w:displacedByCustomXml="next"/>
    <w:bookmarkEnd w:id="0" w:displacedByCustomXml="next"/>
    <w:bookmarkStart w:id="1" w:name="_Toc189906717" w:displacedByCustomXml="next"/>
    <w:bookmarkEnd w:id="1" w:displacedByCustomXml="next"/>
    <w:bookmarkStart w:id="2" w:name="_Toc189906716" w:displacedByCustomXml="next"/>
    <w:bookmarkEnd w:id="2" w:displacedByCustomXml="next"/>
    <w:bookmarkStart w:id="3" w:name="_Toc189906715" w:displacedByCustomXml="next"/>
    <w:bookmarkEnd w:id="3" w:displacedByCustomXml="next"/>
    <w:bookmarkStart w:id="4" w:name="_Toc189906714" w:displacedByCustomXml="next"/>
    <w:bookmarkEnd w:id="4" w:displacedByCustomXml="next"/>
    <w:bookmarkStart w:id="5" w:name="_Toc189906713" w:displacedByCustomXml="next"/>
    <w:bookmarkEnd w:id="5" w:displacedByCustomXml="next"/>
    <w:bookmarkStart w:id="6" w:name="_Toc189906712" w:displacedByCustomXml="next"/>
    <w:bookmarkEnd w:id="6" w:displacedByCustomXml="next"/>
    <w:bookmarkStart w:id="7" w:name="_Toc189906711" w:displacedByCustomXml="next"/>
    <w:bookmarkEnd w:id="7" w:displacedByCustomXml="next"/>
    <w:bookmarkStart w:id="8" w:name="_Toc189906710" w:displacedByCustomXml="next"/>
    <w:bookmarkEnd w:id="8" w:displacedByCustomXml="next"/>
    <w:bookmarkStart w:id="9" w:name="_Toc189906709" w:displacedByCustomXml="next"/>
    <w:bookmarkEnd w:id="9" w:displacedByCustomXml="next"/>
    <w:bookmarkStart w:id="10" w:name="_Toc189906708" w:displacedByCustomXml="next"/>
    <w:bookmarkEnd w:id="10" w:displacedByCustomXml="next"/>
    <w:bookmarkStart w:id="11" w:name="_Toc189906707" w:displacedByCustomXml="next"/>
    <w:bookmarkEnd w:id="11" w:displacedByCustomXml="next"/>
    <w:bookmarkStart w:id="12" w:name="_Toc189906706" w:displacedByCustomXml="next"/>
    <w:bookmarkEnd w:id="12" w:displacedByCustomXml="next"/>
    <w:bookmarkStart w:id="13" w:name="_Toc189906705" w:displacedByCustomXml="next"/>
    <w:bookmarkEnd w:id="13" w:displacedByCustomXml="next"/>
    <w:bookmarkStart w:id="14" w:name="_Toc191653370" w:displacedByCustomXml="next"/>
    <w:bookmarkEnd w:id="14" w:displacedByCustomXml="next"/>
    <w:bookmarkStart w:id="15" w:name="_Toc191632009" w:displacedByCustomXml="next"/>
    <w:bookmarkEnd w:id="15" w:displacedByCustomXml="next"/>
    <w:bookmarkStart w:id="16" w:name="_Toc191298561" w:displacedByCustomXml="next"/>
    <w:bookmarkEnd w:id="16" w:displacedByCustomXml="next"/>
    <w:bookmarkStart w:id="17" w:name="_Toc191297692" w:displacedByCustomXml="next"/>
    <w:bookmarkEnd w:id="17" w:displacedByCustomXml="next"/>
    <w:bookmarkStart w:id="18" w:name="_Toc191291831" w:displacedByCustomXml="next"/>
    <w:bookmarkEnd w:id="18" w:displacedByCustomXml="next"/>
    <w:bookmarkStart w:id="19" w:name="_Toc191281697" w:displacedByCustomXml="next"/>
    <w:bookmarkEnd w:id="19" w:displacedByCustomXml="next"/>
    <w:bookmarkStart w:id="20" w:name="_Toc190162884" w:displacedByCustomXml="next"/>
    <w:bookmarkEnd w:id="20" w:displacedByCustomXml="next"/>
    <w:bookmarkStart w:id="21" w:name="_Toc189906704" w:displacedByCustomXml="next"/>
    <w:bookmarkEnd w:id="21" w:displacedByCustomXml="next"/>
    <w:bookmarkStart w:id="22" w:name="_Toc189906703" w:displacedByCustomXml="next"/>
    <w:bookmarkEnd w:id="22" w:displacedByCustomXml="next"/>
    <w:bookmarkStart w:id="23" w:name="_Toc189906702" w:displacedByCustomXml="next"/>
    <w:bookmarkEnd w:id="23" w:displacedByCustomXml="next"/>
    <w:bookmarkStart w:id="24" w:name="_Toc191653367" w:displacedByCustomXml="next"/>
    <w:bookmarkEnd w:id="24" w:displacedByCustomXml="next"/>
    <w:bookmarkStart w:id="25" w:name="_Toc189906701" w:displacedByCustomXml="next"/>
    <w:bookmarkEnd w:id="25" w:displacedByCustomXml="next"/>
    <w:bookmarkStart w:id="26" w:name="_Toc189906700" w:displacedByCustomXml="next"/>
    <w:bookmarkEnd w:id="26" w:displacedByCustomXml="next"/>
    <w:bookmarkStart w:id="27" w:name="_Toc189906699" w:displacedByCustomXml="next"/>
    <w:bookmarkEnd w:id="27" w:displacedByCustomXml="next"/>
    <w:bookmarkStart w:id="28" w:name="_Toc189906698" w:displacedByCustomXml="next"/>
    <w:bookmarkEnd w:id="28" w:displacedByCustomXml="next"/>
    <w:bookmarkStart w:id="29" w:name="_Toc191653363" w:displacedByCustomXml="next"/>
    <w:bookmarkEnd w:id="29" w:displacedByCustomXml="next"/>
    <w:bookmarkStart w:id="30" w:name="_Toc191632002" w:displacedByCustomXml="next"/>
    <w:bookmarkEnd w:id="30" w:displacedByCustomXml="next"/>
    <w:bookmarkStart w:id="31" w:name="_Toc191298554" w:displacedByCustomXml="next"/>
    <w:bookmarkEnd w:id="31" w:displacedByCustomXml="next"/>
    <w:bookmarkStart w:id="32" w:name="_Toc191297685" w:displacedByCustomXml="next"/>
    <w:bookmarkEnd w:id="32" w:displacedByCustomXml="next"/>
    <w:bookmarkStart w:id="33" w:name="_Toc191291824" w:displacedByCustomXml="next"/>
    <w:bookmarkEnd w:id="33" w:displacedByCustomXml="next"/>
    <w:bookmarkStart w:id="34" w:name="_Toc191281690" w:displacedByCustomXml="next"/>
    <w:bookmarkEnd w:id="34" w:displacedByCustomXml="next"/>
    <w:bookmarkStart w:id="35" w:name="_Toc190162877" w:displacedByCustomXml="next"/>
    <w:bookmarkEnd w:id="35" w:displacedByCustomXml="next"/>
    <w:bookmarkStart w:id="36" w:name="_Toc189906697" w:displacedByCustomXml="next"/>
    <w:bookmarkEnd w:id="36" w:displacedByCustomXml="next"/>
    <w:bookmarkStart w:id="37" w:name="_Toc189906696" w:displacedByCustomXml="next"/>
    <w:bookmarkEnd w:id="37" w:displacedByCustomXml="next"/>
    <w:bookmarkStart w:id="38" w:name="_Toc189906695" w:displacedByCustomXml="next"/>
    <w:bookmarkEnd w:id="38" w:displacedByCustomXml="next"/>
    <w:bookmarkStart w:id="39" w:name="_Toc189906694" w:displacedByCustomXml="next"/>
    <w:bookmarkEnd w:id="39" w:displacedByCustomXml="next"/>
    <w:bookmarkStart w:id="40" w:name="_Toc189906693" w:displacedByCustomXml="next"/>
    <w:bookmarkEnd w:id="40" w:displacedByCustomXml="next"/>
    <w:bookmarkStart w:id="41" w:name="_Toc189906692" w:displacedByCustomXml="next"/>
    <w:bookmarkEnd w:id="41" w:displacedByCustomXml="next"/>
    <w:bookmarkStart w:id="42" w:name="_Toc189906691" w:displacedByCustomXml="next"/>
    <w:bookmarkEnd w:id="42" w:displacedByCustomXml="next"/>
    <w:bookmarkStart w:id="43" w:name="_Toc189906690" w:displacedByCustomXml="next"/>
    <w:bookmarkEnd w:id="43" w:displacedByCustomXml="next"/>
    <w:bookmarkStart w:id="44" w:name="_Toc189906689" w:displacedByCustomXml="next"/>
    <w:bookmarkEnd w:id="44" w:displacedByCustomXml="next"/>
    <w:bookmarkStart w:id="45" w:name="_Toc191653354" w:displacedByCustomXml="next"/>
    <w:bookmarkEnd w:id="45" w:displacedByCustomXml="next"/>
    <w:bookmarkStart w:id="46" w:name="_Toc191631993" w:displacedByCustomXml="next"/>
    <w:bookmarkEnd w:id="46" w:displacedByCustomXml="next"/>
    <w:bookmarkStart w:id="47" w:name="_Toc191298545" w:displacedByCustomXml="next"/>
    <w:bookmarkEnd w:id="47" w:displacedByCustomXml="next"/>
    <w:bookmarkStart w:id="48" w:name="_Toc191297676" w:displacedByCustomXml="next"/>
    <w:bookmarkEnd w:id="48" w:displacedByCustomXml="next"/>
    <w:bookmarkStart w:id="49" w:name="_Toc191291815" w:displacedByCustomXml="next"/>
    <w:bookmarkEnd w:id="49" w:displacedByCustomXml="next"/>
    <w:bookmarkStart w:id="50" w:name="_Toc191281681" w:displacedByCustomXml="next"/>
    <w:bookmarkEnd w:id="50" w:displacedByCustomXml="next"/>
    <w:bookmarkStart w:id="51" w:name="_Toc190162868" w:displacedByCustomXml="next"/>
    <w:bookmarkEnd w:id="51" w:displacedByCustomXml="next"/>
    <w:bookmarkStart w:id="52" w:name="_Toc189906688" w:displacedByCustomXml="next"/>
    <w:bookmarkEnd w:id="52" w:displacedByCustomXml="next"/>
    <w:bookmarkStart w:id="53" w:name="_Toc191653353" w:displacedByCustomXml="next"/>
    <w:bookmarkEnd w:id="53" w:displacedByCustomXml="next"/>
    <w:bookmarkStart w:id="54" w:name="_Toc191631992" w:displacedByCustomXml="next"/>
    <w:bookmarkEnd w:id="54" w:displacedByCustomXml="next"/>
    <w:bookmarkStart w:id="55" w:name="_Toc191298544" w:displacedByCustomXml="next"/>
    <w:bookmarkEnd w:id="55" w:displacedByCustomXml="next"/>
    <w:bookmarkStart w:id="56" w:name="_Toc191297675" w:displacedByCustomXml="next"/>
    <w:bookmarkEnd w:id="56" w:displacedByCustomXml="next"/>
    <w:bookmarkStart w:id="57" w:name="_Toc191291814" w:displacedByCustomXml="next"/>
    <w:bookmarkEnd w:id="57" w:displacedByCustomXml="next"/>
    <w:bookmarkStart w:id="58" w:name="_Toc191281680" w:displacedByCustomXml="next"/>
    <w:bookmarkEnd w:id="58" w:displacedByCustomXml="next"/>
    <w:bookmarkStart w:id="59" w:name="_Toc190162867" w:displacedByCustomXml="next"/>
    <w:bookmarkEnd w:id="59" w:displacedByCustomXml="next"/>
    <w:bookmarkStart w:id="60" w:name="_Toc189906687" w:displacedByCustomXml="next"/>
    <w:bookmarkEnd w:id="60" w:displacedByCustomXml="next"/>
    <w:bookmarkStart w:id="61" w:name="_Toc191653352" w:displacedByCustomXml="next"/>
    <w:bookmarkEnd w:id="61" w:displacedByCustomXml="next"/>
    <w:bookmarkStart w:id="62" w:name="_Toc191631991" w:displacedByCustomXml="next"/>
    <w:bookmarkEnd w:id="62" w:displacedByCustomXml="next"/>
    <w:bookmarkStart w:id="63" w:name="_Toc191298543" w:displacedByCustomXml="next"/>
    <w:bookmarkEnd w:id="63" w:displacedByCustomXml="next"/>
    <w:bookmarkStart w:id="64" w:name="_Toc191297674" w:displacedByCustomXml="next"/>
    <w:bookmarkEnd w:id="64" w:displacedByCustomXml="next"/>
    <w:bookmarkStart w:id="65" w:name="_Toc191291813" w:displacedByCustomXml="next"/>
    <w:bookmarkEnd w:id="65" w:displacedByCustomXml="next"/>
    <w:bookmarkStart w:id="66" w:name="_Toc191281679" w:displacedByCustomXml="next"/>
    <w:bookmarkEnd w:id="66" w:displacedByCustomXml="next"/>
    <w:bookmarkStart w:id="67" w:name="_Toc190162866" w:displacedByCustomXml="next"/>
    <w:bookmarkEnd w:id="67" w:displacedByCustomXml="next"/>
    <w:bookmarkStart w:id="68" w:name="_Toc189906686" w:displacedByCustomXml="next"/>
    <w:bookmarkEnd w:id="68" w:displacedByCustomXml="next"/>
    <w:bookmarkStart w:id="69" w:name="_Toc191653351" w:displacedByCustomXml="next"/>
    <w:bookmarkEnd w:id="69" w:displacedByCustomXml="next"/>
    <w:bookmarkStart w:id="70" w:name="_Toc191631990" w:displacedByCustomXml="next"/>
    <w:bookmarkEnd w:id="70" w:displacedByCustomXml="next"/>
    <w:bookmarkStart w:id="71" w:name="_Toc191298542" w:displacedByCustomXml="next"/>
    <w:bookmarkEnd w:id="71" w:displacedByCustomXml="next"/>
    <w:bookmarkStart w:id="72" w:name="_Toc191297673" w:displacedByCustomXml="next"/>
    <w:bookmarkEnd w:id="72" w:displacedByCustomXml="next"/>
    <w:bookmarkStart w:id="73" w:name="_Toc191291812" w:displacedByCustomXml="next"/>
    <w:bookmarkEnd w:id="73" w:displacedByCustomXml="next"/>
    <w:bookmarkStart w:id="74" w:name="_Toc191281678" w:displacedByCustomXml="next"/>
    <w:bookmarkEnd w:id="74" w:displacedByCustomXml="next"/>
    <w:bookmarkStart w:id="75" w:name="_Toc190162865" w:displacedByCustomXml="next"/>
    <w:bookmarkEnd w:id="75" w:displacedByCustomXml="next"/>
    <w:bookmarkStart w:id="76" w:name="_Toc189906685" w:displacedByCustomXml="next"/>
    <w:bookmarkEnd w:id="76" w:displacedByCustomXml="next"/>
    <w:bookmarkStart w:id="77" w:name="_Toc191653350" w:displacedByCustomXml="next"/>
    <w:bookmarkEnd w:id="77" w:displacedByCustomXml="next"/>
    <w:bookmarkStart w:id="78" w:name="_Toc191631989" w:displacedByCustomXml="next"/>
    <w:bookmarkEnd w:id="78" w:displacedByCustomXml="next"/>
    <w:bookmarkStart w:id="79" w:name="_Toc191298541" w:displacedByCustomXml="next"/>
    <w:bookmarkEnd w:id="79" w:displacedByCustomXml="next"/>
    <w:bookmarkStart w:id="80" w:name="_Toc191297672" w:displacedByCustomXml="next"/>
    <w:bookmarkEnd w:id="80" w:displacedByCustomXml="next"/>
    <w:bookmarkStart w:id="81" w:name="_Toc191291811" w:displacedByCustomXml="next"/>
    <w:bookmarkEnd w:id="81" w:displacedByCustomXml="next"/>
    <w:bookmarkStart w:id="82" w:name="_Toc191281677" w:displacedByCustomXml="next"/>
    <w:bookmarkEnd w:id="82" w:displacedByCustomXml="next"/>
    <w:bookmarkStart w:id="83" w:name="_Toc190162864" w:displacedByCustomXml="next"/>
    <w:bookmarkEnd w:id="83" w:displacedByCustomXml="next"/>
    <w:bookmarkStart w:id="84" w:name="_Toc189906684" w:displacedByCustomXml="next"/>
    <w:bookmarkEnd w:id="84" w:displacedByCustomXml="next"/>
    <w:bookmarkStart w:id="85" w:name="_Toc191653349" w:displacedByCustomXml="next"/>
    <w:bookmarkEnd w:id="85" w:displacedByCustomXml="next"/>
    <w:bookmarkStart w:id="86" w:name="_Toc191631988" w:displacedByCustomXml="next"/>
    <w:bookmarkEnd w:id="86" w:displacedByCustomXml="next"/>
    <w:bookmarkStart w:id="87" w:name="_Toc191298540" w:displacedByCustomXml="next"/>
    <w:bookmarkEnd w:id="87" w:displacedByCustomXml="next"/>
    <w:bookmarkStart w:id="88" w:name="_Toc191297671" w:displacedByCustomXml="next"/>
    <w:bookmarkEnd w:id="88" w:displacedByCustomXml="next"/>
    <w:bookmarkStart w:id="89" w:name="_Toc191291810" w:displacedByCustomXml="next"/>
    <w:bookmarkEnd w:id="89" w:displacedByCustomXml="next"/>
    <w:bookmarkStart w:id="90" w:name="_Toc191281676" w:displacedByCustomXml="next"/>
    <w:bookmarkEnd w:id="90" w:displacedByCustomXml="next"/>
    <w:bookmarkStart w:id="91" w:name="_Toc190162863" w:displacedByCustomXml="next"/>
    <w:bookmarkEnd w:id="91" w:displacedByCustomXml="next"/>
    <w:bookmarkStart w:id="92" w:name="_Toc189906683" w:displacedByCustomXml="next"/>
    <w:bookmarkEnd w:id="92" w:displacedByCustomXml="next"/>
    <w:bookmarkStart w:id="93" w:name="_Toc191653348" w:displacedByCustomXml="next"/>
    <w:bookmarkEnd w:id="93" w:displacedByCustomXml="next"/>
    <w:bookmarkStart w:id="94" w:name="_Toc191631987" w:displacedByCustomXml="next"/>
    <w:bookmarkEnd w:id="94" w:displacedByCustomXml="next"/>
    <w:bookmarkStart w:id="95" w:name="_Toc191298539" w:displacedByCustomXml="next"/>
    <w:bookmarkEnd w:id="95" w:displacedByCustomXml="next"/>
    <w:bookmarkStart w:id="96" w:name="_Toc191297670" w:displacedByCustomXml="next"/>
    <w:bookmarkEnd w:id="96" w:displacedByCustomXml="next"/>
    <w:bookmarkStart w:id="97" w:name="_Toc191291809" w:displacedByCustomXml="next"/>
    <w:bookmarkEnd w:id="97" w:displacedByCustomXml="next"/>
    <w:bookmarkStart w:id="98" w:name="_Toc191281675" w:displacedByCustomXml="next"/>
    <w:bookmarkEnd w:id="98" w:displacedByCustomXml="next"/>
    <w:bookmarkStart w:id="99" w:name="_Toc190162862" w:displacedByCustomXml="next"/>
    <w:bookmarkEnd w:id="99" w:displacedByCustomXml="next"/>
    <w:bookmarkStart w:id="100" w:name="_Toc189906682" w:displacedByCustomXml="next"/>
    <w:bookmarkEnd w:id="100" w:displacedByCustomXml="next"/>
    <w:bookmarkStart w:id="101" w:name="_Toc191653347" w:displacedByCustomXml="next"/>
    <w:bookmarkEnd w:id="101" w:displacedByCustomXml="next"/>
    <w:bookmarkStart w:id="102" w:name="_Toc191631986" w:displacedByCustomXml="next"/>
    <w:bookmarkEnd w:id="102" w:displacedByCustomXml="next"/>
    <w:bookmarkStart w:id="103" w:name="_Toc191298538" w:displacedByCustomXml="next"/>
    <w:bookmarkEnd w:id="103" w:displacedByCustomXml="next"/>
    <w:bookmarkStart w:id="104" w:name="_Toc191297669" w:displacedByCustomXml="next"/>
    <w:bookmarkEnd w:id="104" w:displacedByCustomXml="next"/>
    <w:bookmarkStart w:id="105" w:name="_Toc191291808" w:displacedByCustomXml="next"/>
    <w:bookmarkEnd w:id="105" w:displacedByCustomXml="next"/>
    <w:bookmarkStart w:id="106" w:name="_Toc191281674" w:displacedByCustomXml="next"/>
    <w:bookmarkEnd w:id="106" w:displacedByCustomXml="next"/>
    <w:bookmarkStart w:id="107" w:name="_Toc190162861" w:displacedByCustomXml="next"/>
    <w:bookmarkEnd w:id="107" w:displacedByCustomXml="next"/>
    <w:bookmarkStart w:id="108" w:name="_Toc189906681" w:displacedByCustomXml="next"/>
    <w:bookmarkEnd w:id="108" w:displacedByCustomXml="next"/>
    <w:bookmarkStart w:id="109" w:name="_Toc191653346" w:displacedByCustomXml="next"/>
    <w:bookmarkEnd w:id="109" w:displacedByCustomXml="next"/>
    <w:bookmarkStart w:id="110" w:name="_Toc191631985" w:displacedByCustomXml="next"/>
    <w:bookmarkEnd w:id="110" w:displacedByCustomXml="next"/>
    <w:bookmarkStart w:id="111" w:name="_Toc191298537" w:displacedByCustomXml="next"/>
    <w:bookmarkEnd w:id="111" w:displacedByCustomXml="next"/>
    <w:bookmarkStart w:id="112" w:name="_Toc191297668" w:displacedByCustomXml="next"/>
    <w:bookmarkEnd w:id="112" w:displacedByCustomXml="next"/>
    <w:bookmarkStart w:id="113" w:name="_Toc191291807" w:displacedByCustomXml="next"/>
    <w:bookmarkEnd w:id="113" w:displacedByCustomXml="next"/>
    <w:bookmarkStart w:id="114" w:name="_Toc191281673" w:displacedByCustomXml="next"/>
    <w:bookmarkEnd w:id="114" w:displacedByCustomXml="next"/>
    <w:bookmarkStart w:id="115" w:name="_Toc190162860" w:displacedByCustomXml="next"/>
    <w:bookmarkEnd w:id="115" w:displacedByCustomXml="next"/>
    <w:bookmarkStart w:id="116" w:name="_Toc189906680" w:displacedByCustomXml="next"/>
    <w:bookmarkEnd w:id="116" w:displacedByCustomXml="next"/>
    <w:bookmarkStart w:id="117" w:name="_Toc191653345" w:displacedByCustomXml="next"/>
    <w:bookmarkEnd w:id="117" w:displacedByCustomXml="next"/>
    <w:bookmarkStart w:id="118" w:name="_Toc191631984" w:displacedByCustomXml="next"/>
    <w:bookmarkEnd w:id="118" w:displacedByCustomXml="next"/>
    <w:bookmarkStart w:id="119" w:name="_Toc191298536" w:displacedByCustomXml="next"/>
    <w:bookmarkEnd w:id="119" w:displacedByCustomXml="next"/>
    <w:bookmarkStart w:id="120" w:name="_Toc191297667" w:displacedByCustomXml="next"/>
    <w:bookmarkEnd w:id="120" w:displacedByCustomXml="next"/>
    <w:bookmarkStart w:id="121" w:name="_Toc191291806" w:displacedByCustomXml="next"/>
    <w:bookmarkEnd w:id="121" w:displacedByCustomXml="next"/>
    <w:bookmarkStart w:id="122" w:name="_Toc191281672" w:displacedByCustomXml="next"/>
    <w:bookmarkEnd w:id="122" w:displacedByCustomXml="next"/>
    <w:bookmarkStart w:id="123" w:name="_Toc190162859" w:displacedByCustomXml="next"/>
    <w:bookmarkEnd w:id="123" w:displacedByCustomXml="next"/>
    <w:bookmarkStart w:id="124" w:name="_Toc189906679" w:displacedByCustomXml="next"/>
    <w:bookmarkEnd w:id="124" w:displacedByCustomXml="next"/>
    <w:bookmarkStart w:id="125" w:name="_Toc191653344" w:displacedByCustomXml="next"/>
    <w:bookmarkEnd w:id="125" w:displacedByCustomXml="next"/>
    <w:bookmarkStart w:id="126" w:name="_Toc191631983" w:displacedByCustomXml="next"/>
    <w:bookmarkEnd w:id="126" w:displacedByCustomXml="next"/>
    <w:bookmarkStart w:id="127" w:name="_Toc191298535" w:displacedByCustomXml="next"/>
    <w:bookmarkEnd w:id="127" w:displacedByCustomXml="next"/>
    <w:bookmarkStart w:id="128" w:name="_Toc191297666" w:displacedByCustomXml="next"/>
    <w:bookmarkEnd w:id="128" w:displacedByCustomXml="next"/>
    <w:bookmarkStart w:id="129" w:name="_Toc191291805" w:displacedByCustomXml="next"/>
    <w:bookmarkEnd w:id="129" w:displacedByCustomXml="next"/>
    <w:bookmarkStart w:id="130" w:name="_Toc191281671" w:displacedByCustomXml="next"/>
    <w:bookmarkEnd w:id="130" w:displacedByCustomXml="next"/>
    <w:bookmarkStart w:id="131" w:name="_Toc190162858" w:displacedByCustomXml="next"/>
    <w:bookmarkEnd w:id="131" w:displacedByCustomXml="next"/>
    <w:bookmarkStart w:id="132" w:name="_Toc189906678" w:displacedByCustomXml="next"/>
    <w:bookmarkEnd w:id="132" w:displacedByCustomXml="next"/>
    <w:bookmarkStart w:id="133" w:name="_Toc191653343" w:displacedByCustomXml="next"/>
    <w:bookmarkEnd w:id="133" w:displacedByCustomXml="next"/>
    <w:bookmarkStart w:id="134" w:name="_Toc191631982" w:displacedByCustomXml="next"/>
    <w:bookmarkEnd w:id="134" w:displacedByCustomXml="next"/>
    <w:bookmarkStart w:id="135" w:name="_Toc191298534" w:displacedByCustomXml="next"/>
    <w:bookmarkEnd w:id="135" w:displacedByCustomXml="next"/>
    <w:bookmarkStart w:id="136" w:name="_Toc191297665" w:displacedByCustomXml="next"/>
    <w:bookmarkEnd w:id="136" w:displacedByCustomXml="next"/>
    <w:bookmarkStart w:id="137" w:name="_Toc191291804" w:displacedByCustomXml="next"/>
    <w:bookmarkEnd w:id="137" w:displacedByCustomXml="next"/>
    <w:bookmarkStart w:id="138" w:name="_Toc191281670" w:displacedByCustomXml="next"/>
    <w:bookmarkEnd w:id="138" w:displacedByCustomXml="next"/>
    <w:bookmarkStart w:id="139" w:name="_Toc190162857" w:displacedByCustomXml="next"/>
    <w:bookmarkEnd w:id="139" w:displacedByCustomXml="next"/>
    <w:bookmarkStart w:id="140" w:name="_Toc189906677" w:displacedByCustomXml="next"/>
    <w:bookmarkEnd w:id="140" w:displacedByCustomXml="next"/>
    <w:bookmarkStart w:id="141" w:name="_Toc191653342" w:displacedByCustomXml="next"/>
    <w:bookmarkEnd w:id="141" w:displacedByCustomXml="next"/>
    <w:bookmarkStart w:id="142" w:name="_Toc191631981" w:displacedByCustomXml="next"/>
    <w:bookmarkEnd w:id="142" w:displacedByCustomXml="next"/>
    <w:bookmarkStart w:id="143" w:name="_Toc191298533" w:displacedByCustomXml="next"/>
    <w:bookmarkEnd w:id="143" w:displacedByCustomXml="next"/>
    <w:bookmarkStart w:id="144" w:name="_Toc191297664" w:displacedByCustomXml="next"/>
    <w:bookmarkEnd w:id="144" w:displacedByCustomXml="next"/>
    <w:bookmarkStart w:id="145" w:name="_Toc191291803" w:displacedByCustomXml="next"/>
    <w:bookmarkEnd w:id="145" w:displacedByCustomXml="next"/>
    <w:bookmarkStart w:id="146" w:name="_Toc191281669" w:displacedByCustomXml="next"/>
    <w:bookmarkEnd w:id="146" w:displacedByCustomXml="next"/>
    <w:bookmarkStart w:id="147" w:name="_Toc190162856" w:displacedByCustomXml="next"/>
    <w:bookmarkEnd w:id="147" w:displacedByCustomXml="next"/>
    <w:bookmarkStart w:id="148" w:name="_Toc189906676" w:displacedByCustomXml="next"/>
    <w:bookmarkEnd w:id="148" w:displacedByCustomXml="next"/>
    <w:bookmarkStart w:id="149" w:name="_Toc191653341" w:displacedByCustomXml="next"/>
    <w:bookmarkEnd w:id="149" w:displacedByCustomXml="next"/>
    <w:bookmarkStart w:id="150" w:name="_Toc191631980" w:displacedByCustomXml="next"/>
    <w:bookmarkEnd w:id="150" w:displacedByCustomXml="next"/>
    <w:bookmarkStart w:id="151" w:name="_Toc191298532" w:displacedByCustomXml="next"/>
    <w:bookmarkEnd w:id="151" w:displacedByCustomXml="next"/>
    <w:bookmarkStart w:id="152" w:name="_Toc191297663" w:displacedByCustomXml="next"/>
    <w:bookmarkEnd w:id="152" w:displacedByCustomXml="next"/>
    <w:bookmarkStart w:id="153" w:name="_Toc191291802" w:displacedByCustomXml="next"/>
    <w:bookmarkEnd w:id="153" w:displacedByCustomXml="next"/>
    <w:bookmarkStart w:id="154" w:name="_Toc191281668" w:displacedByCustomXml="next"/>
    <w:bookmarkEnd w:id="154" w:displacedByCustomXml="next"/>
    <w:bookmarkStart w:id="155" w:name="_Toc190162855" w:displacedByCustomXml="next"/>
    <w:bookmarkEnd w:id="155" w:displacedByCustomXml="next"/>
    <w:bookmarkStart w:id="156" w:name="_Toc189906675" w:displacedByCustomXml="next"/>
    <w:bookmarkEnd w:id="156" w:displacedByCustomXml="next"/>
    <w:bookmarkStart w:id="157" w:name="_Toc191653340" w:displacedByCustomXml="next"/>
    <w:bookmarkEnd w:id="157" w:displacedByCustomXml="next"/>
    <w:bookmarkStart w:id="158" w:name="_Toc191631979" w:displacedByCustomXml="next"/>
    <w:bookmarkEnd w:id="158" w:displacedByCustomXml="next"/>
    <w:bookmarkStart w:id="159" w:name="_Toc191298531" w:displacedByCustomXml="next"/>
    <w:bookmarkEnd w:id="159" w:displacedByCustomXml="next"/>
    <w:bookmarkStart w:id="160" w:name="_Toc191297662" w:displacedByCustomXml="next"/>
    <w:bookmarkEnd w:id="160" w:displacedByCustomXml="next"/>
    <w:bookmarkStart w:id="161" w:name="_Toc191291801" w:displacedByCustomXml="next"/>
    <w:bookmarkEnd w:id="161" w:displacedByCustomXml="next"/>
    <w:bookmarkStart w:id="162" w:name="_Toc191281667" w:displacedByCustomXml="next"/>
    <w:bookmarkEnd w:id="162" w:displacedByCustomXml="next"/>
    <w:bookmarkStart w:id="163" w:name="_Toc190162854" w:displacedByCustomXml="next"/>
    <w:bookmarkEnd w:id="163" w:displacedByCustomXml="next"/>
    <w:bookmarkStart w:id="164" w:name="_Toc189906674" w:displacedByCustomXml="next"/>
    <w:bookmarkEnd w:id="164" w:displacedByCustomXml="next"/>
    <w:bookmarkStart w:id="165" w:name="_Toc191653339" w:displacedByCustomXml="next"/>
    <w:bookmarkEnd w:id="165" w:displacedByCustomXml="next"/>
    <w:bookmarkStart w:id="166" w:name="_Toc191631978" w:displacedByCustomXml="next"/>
    <w:bookmarkEnd w:id="166" w:displacedByCustomXml="next"/>
    <w:bookmarkStart w:id="167" w:name="_Toc191298530" w:displacedByCustomXml="next"/>
    <w:bookmarkEnd w:id="167" w:displacedByCustomXml="next"/>
    <w:bookmarkStart w:id="168" w:name="_Toc191297661" w:displacedByCustomXml="next"/>
    <w:bookmarkEnd w:id="168" w:displacedByCustomXml="next"/>
    <w:bookmarkStart w:id="169" w:name="_Toc191291800" w:displacedByCustomXml="next"/>
    <w:bookmarkEnd w:id="169" w:displacedByCustomXml="next"/>
    <w:bookmarkStart w:id="170" w:name="_Toc191281666" w:displacedByCustomXml="next"/>
    <w:bookmarkEnd w:id="170" w:displacedByCustomXml="next"/>
    <w:bookmarkStart w:id="171" w:name="_Toc190162853" w:displacedByCustomXml="next"/>
    <w:bookmarkEnd w:id="171" w:displacedByCustomXml="next"/>
    <w:bookmarkStart w:id="172" w:name="_Toc189906673" w:displacedByCustomXml="next"/>
    <w:bookmarkEnd w:id="172" w:displacedByCustomXml="next"/>
    <w:bookmarkStart w:id="173" w:name="_Toc191653338" w:displacedByCustomXml="next"/>
    <w:bookmarkEnd w:id="173" w:displacedByCustomXml="next"/>
    <w:bookmarkStart w:id="174" w:name="_Toc191631977" w:displacedByCustomXml="next"/>
    <w:bookmarkEnd w:id="174" w:displacedByCustomXml="next"/>
    <w:bookmarkStart w:id="175" w:name="_Toc191298529" w:displacedByCustomXml="next"/>
    <w:bookmarkEnd w:id="175" w:displacedByCustomXml="next"/>
    <w:bookmarkStart w:id="176" w:name="_Toc191297660" w:displacedByCustomXml="next"/>
    <w:bookmarkEnd w:id="176" w:displacedByCustomXml="next"/>
    <w:bookmarkStart w:id="177" w:name="_Toc191291799" w:displacedByCustomXml="next"/>
    <w:bookmarkEnd w:id="177" w:displacedByCustomXml="next"/>
    <w:bookmarkStart w:id="178" w:name="_Toc191281665" w:displacedByCustomXml="next"/>
    <w:bookmarkEnd w:id="178" w:displacedByCustomXml="next"/>
    <w:bookmarkStart w:id="179" w:name="_Toc190162852" w:displacedByCustomXml="next"/>
    <w:bookmarkEnd w:id="179" w:displacedByCustomXml="next"/>
    <w:bookmarkStart w:id="180" w:name="_Toc189906672" w:displacedByCustomXml="next"/>
    <w:bookmarkEnd w:id="180" w:displacedByCustomXml="next"/>
    <w:bookmarkStart w:id="181" w:name="_Toc189906671" w:displacedByCustomXml="next"/>
    <w:bookmarkEnd w:id="181" w:displacedByCustomXml="next"/>
    <w:bookmarkStart w:id="182" w:name="_Toc189906670" w:displacedByCustomXml="next"/>
    <w:bookmarkEnd w:id="182" w:displacedByCustomXml="next"/>
    <w:bookmarkStart w:id="183" w:name="_Toc189906669" w:displacedByCustomXml="next"/>
    <w:bookmarkEnd w:id="183" w:displacedByCustomXml="next"/>
    <w:bookmarkStart w:id="184" w:name="_Toc189906668" w:displacedByCustomXml="next"/>
    <w:bookmarkEnd w:id="184" w:displacedByCustomXml="next"/>
    <w:bookmarkStart w:id="185" w:name="_Toc189906667" w:displacedByCustomXml="next"/>
    <w:bookmarkEnd w:id="185" w:displacedByCustomXml="next"/>
    <w:bookmarkStart w:id="186" w:name="_Toc69624275" w:displacedByCustomXml="next"/>
    <w:bookmarkEnd w:id="186" w:displacedByCustomXml="next"/>
    <w:bookmarkStart w:id="187" w:name="_Toc501264331" w:displacedByCustomXml="next"/>
    <w:bookmarkEnd w:id="187" w:displacedByCustomXml="next"/>
    <w:bookmarkStart w:id="188" w:name="_Toc201603438" w:displacedByCustomXml="next"/>
    <w:sdt>
      <w:sdtPr>
        <w:rPr>
          <w:rFonts w:eastAsiaTheme="minorEastAsia" w:cstheme="minorBidi"/>
          <w:b w:val="0"/>
          <w:kern w:val="2"/>
          <w:sz w:val="22"/>
          <w:szCs w:val="22"/>
          <w:lang w:eastAsia="en-US"/>
          <w14:ligatures w14:val="standardContextual"/>
        </w:rPr>
        <w:id w:val="175081718"/>
        <w:docPartObj>
          <w:docPartGallery w:val="Table of Contents"/>
          <w:docPartUnique/>
        </w:docPartObj>
      </w:sdtPr>
      <w:sdtContent>
        <w:p w14:paraId="4168DF10" w14:textId="30C983E5" w:rsidR="00104DC4" w:rsidRDefault="00104DC4">
          <w:pPr>
            <w:pStyle w:val="TOCHeading"/>
          </w:pPr>
          <w:r>
            <w:t>Kazalo</w:t>
          </w:r>
        </w:p>
        <w:p w14:paraId="6A761DCE" w14:textId="7C216DCF" w:rsidR="00661760" w:rsidRDefault="00104DC4">
          <w:pPr>
            <w:pStyle w:val="TOC1"/>
            <w:tabs>
              <w:tab w:val="left" w:pos="440"/>
              <w:tab w:val="right" w:leader="dot" w:pos="9062"/>
            </w:tabs>
            <w:rPr>
              <w:rFonts w:asciiTheme="minorHAnsi" w:eastAsiaTheme="minorEastAsia" w:hAnsiTheme="minorHAnsi"/>
              <w:b w:val="0"/>
              <w:noProof/>
              <w:sz w:val="24"/>
              <w:szCs w:val="24"/>
              <w:lang w:eastAsia="sl-SI"/>
            </w:rPr>
          </w:pPr>
          <w:r>
            <w:fldChar w:fldCharType="begin"/>
          </w:r>
          <w:r>
            <w:instrText xml:space="preserve"> TOC \o "1-3" \h \z \u </w:instrText>
          </w:r>
          <w:r>
            <w:fldChar w:fldCharType="separate"/>
          </w:r>
          <w:hyperlink w:anchor="_Toc203472843" w:history="1">
            <w:r w:rsidR="00661760" w:rsidRPr="00616A5E">
              <w:rPr>
                <w:rStyle w:val="Hyperlink"/>
                <w:noProof/>
              </w:rPr>
              <w:t>1</w:t>
            </w:r>
            <w:r w:rsidR="00661760">
              <w:rPr>
                <w:rFonts w:asciiTheme="minorHAnsi" w:eastAsiaTheme="minorEastAsia" w:hAnsiTheme="minorHAnsi"/>
                <w:b w:val="0"/>
                <w:noProof/>
                <w:sz w:val="24"/>
                <w:szCs w:val="24"/>
                <w:lang w:eastAsia="sl-SI"/>
              </w:rPr>
              <w:tab/>
            </w:r>
            <w:r w:rsidR="00661760" w:rsidRPr="00616A5E">
              <w:rPr>
                <w:rStyle w:val="Hyperlink"/>
                <w:noProof/>
              </w:rPr>
              <w:t>Uvod</w:t>
            </w:r>
            <w:r w:rsidR="00661760">
              <w:rPr>
                <w:noProof/>
                <w:webHidden/>
              </w:rPr>
              <w:tab/>
            </w:r>
            <w:r w:rsidR="00661760">
              <w:rPr>
                <w:noProof/>
                <w:webHidden/>
              </w:rPr>
              <w:fldChar w:fldCharType="begin"/>
            </w:r>
            <w:r w:rsidR="00661760">
              <w:rPr>
                <w:noProof/>
                <w:webHidden/>
              </w:rPr>
              <w:instrText xml:space="preserve"> PAGEREF _Toc203472843 \h </w:instrText>
            </w:r>
            <w:r w:rsidR="00661760">
              <w:rPr>
                <w:noProof/>
                <w:webHidden/>
              </w:rPr>
            </w:r>
            <w:r w:rsidR="00661760">
              <w:rPr>
                <w:noProof/>
                <w:webHidden/>
              </w:rPr>
              <w:fldChar w:fldCharType="separate"/>
            </w:r>
            <w:r w:rsidR="00B038D9">
              <w:rPr>
                <w:noProof/>
                <w:webHidden/>
              </w:rPr>
              <w:t>4</w:t>
            </w:r>
            <w:r w:rsidR="00661760">
              <w:rPr>
                <w:noProof/>
                <w:webHidden/>
              </w:rPr>
              <w:fldChar w:fldCharType="end"/>
            </w:r>
          </w:hyperlink>
        </w:p>
        <w:p w14:paraId="506244F9" w14:textId="74C760D3" w:rsidR="00661760" w:rsidRDefault="00661760">
          <w:pPr>
            <w:pStyle w:val="TOC1"/>
            <w:tabs>
              <w:tab w:val="left" w:pos="440"/>
              <w:tab w:val="right" w:leader="dot" w:pos="9062"/>
            </w:tabs>
            <w:rPr>
              <w:rFonts w:asciiTheme="minorHAnsi" w:eastAsiaTheme="minorEastAsia" w:hAnsiTheme="minorHAnsi"/>
              <w:b w:val="0"/>
              <w:noProof/>
              <w:sz w:val="24"/>
              <w:szCs w:val="24"/>
              <w:lang w:eastAsia="sl-SI"/>
            </w:rPr>
          </w:pPr>
          <w:hyperlink w:anchor="_Toc203472844" w:history="1">
            <w:r w:rsidRPr="00616A5E">
              <w:rPr>
                <w:rStyle w:val="Hyperlink"/>
                <w:noProof/>
              </w:rPr>
              <w:t>2</w:t>
            </w:r>
            <w:r>
              <w:rPr>
                <w:rFonts w:asciiTheme="minorHAnsi" w:eastAsiaTheme="minorEastAsia" w:hAnsiTheme="minorHAnsi"/>
                <w:b w:val="0"/>
                <w:noProof/>
                <w:sz w:val="24"/>
                <w:szCs w:val="24"/>
                <w:lang w:eastAsia="sl-SI"/>
              </w:rPr>
              <w:tab/>
            </w:r>
            <w:r w:rsidRPr="00616A5E">
              <w:rPr>
                <w:rStyle w:val="Hyperlink"/>
                <w:noProof/>
              </w:rPr>
              <w:t>Struktura uporabniškega vmesnika in uporabniški tok (UX design)</w:t>
            </w:r>
            <w:r>
              <w:rPr>
                <w:noProof/>
                <w:webHidden/>
              </w:rPr>
              <w:tab/>
            </w:r>
            <w:r>
              <w:rPr>
                <w:noProof/>
                <w:webHidden/>
              </w:rPr>
              <w:fldChar w:fldCharType="begin"/>
            </w:r>
            <w:r>
              <w:rPr>
                <w:noProof/>
                <w:webHidden/>
              </w:rPr>
              <w:instrText xml:space="preserve"> PAGEREF _Toc203472844 \h </w:instrText>
            </w:r>
            <w:r>
              <w:rPr>
                <w:noProof/>
                <w:webHidden/>
              </w:rPr>
            </w:r>
            <w:r>
              <w:rPr>
                <w:noProof/>
                <w:webHidden/>
              </w:rPr>
              <w:fldChar w:fldCharType="separate"/>
            </w:r>
            <w:r w:rsidR="00B038D9">
              <w:rPr>
                <w:noProof/>
                <w:webHidden/>
              </w:rPr>
              <w:t>5</w:t>
            </w:r>
            <w:r>
              <w:rPr>
                <w:noProof/>
                <w:webHidden/>
              </w:rPr>
              <w:fldChar w:fldCharType="end"/>
            </w:r>
          </w:hyperlink>
        </w:p>
        <w:p w14:paraId="64FCD5D4" w14:textId="18BDB1DD"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45" w:history="1">
            <w:r w:rsidRPr="00616A5E">
              <w:rPr>
                <w:rStyle w:val="Hyperlink"/>
                <w:noProof/>
              </w:rPr>
              <w:t>2.1</w:t>
            </w:r>
            <w:r>
              <w:rPr>
                <w:rFonts w:asciiTheme="minorHAnsi" w:eastAsiaTheme="minorEastAsia" w:hAnsiTheme="minorHAnsi"/>
                <w:noProof/>
                <w:sz w:val="24"/>
                <w:szCs w:val="24"/>
                <w:lang w:eastAsia="sl-SI"/>
              </w:rPr>
              <w:tab/>
            </w:r>
            <w:r w:rsidRPr="00616A5E">
              <w:rPr>
                <w:rStyle w:val="Hyperlink"/>
                <w:noProof/>
              </w:rPr>
              <w:t>Oblikovanje žičnih modelov</w:t>
            </w:r>
            <w:r>
              <w:rPr>
                <w:noProof/>
                <w:webHidden/>
              </w:rPr>
              <w:tab/>
            </w:r>
            <w:r>
              <w:rPr>
                <w:noProof/>
                <w:webHidden/>
              </w:rPr>
              <w:fldChar w:fldCharType="begin"/>
            </w:r>
            <w:r>
              <w:rPr>
                <w:noProof/>
                <w:webHidden/>
              </w:rPr>
              <w:instrText xml:space="preserve"> PAGEREF _Toc203472845 \h </w:instrText>
            </w:r>
            <w:r>
              <w:rPr>
                <w:noProof/>
                <w:webHidden/>
              </w:rPr>
            </w:r>
            <w:r>
              <w:rPr>
                <w:noProof/>
                <w:webHidden/>
              </w:rPr>
              <w:fldChar w:fldCharType="separate"/>
            </w:r>
            <w:r w:rsidR="00B038D9">
              <w:rPr>
                <w:noProof/>
                <w:webHidden/>
              </w:rPr>
              <w:t>5</w:t>
            </w:r>
            <w:r>
              <w:rPr>
                <w:noProof/>
                <w:webHidden/>
              </w:rPr>
              <w:fldChar w:fldCharType="end"/>
            </w:r>
          </w:hyperlink>
        </w:p>
        <w:p w14:paraId="52A409E5" w14:textId="4F4C9231"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46" w:history="1">
            <w:r w:rsidRPr="00616A5E">
              <w:rPr>
                <w:rStyle w:val="Hyperlink"/>
                <w:noProof/>
              </w:rPr>
              <w:t>2.1.1</w:t>
            </w:r>
            <w:r>
              <w:rPr>
                <w:rFonts w:asciiTheme="minorHAnsi" w:eastAsiaTheme="minorEastAsia" w:hAnsiTheme="minorHAnsi"/>
                <w:noProof/>
                <w:sz w:val="24"/>
                <w:szCs w:val="24"/>
                <w:lang w:eastAsia="sl-SI"/>
              </w:rPr>
              <w:tab/>
            </w:r>
            <w:r w:rsidRPr="00616A5E">
              <w:rPr>
                <w:rStyle w:val="Hyperlink"/>
                <w:noProof/>
              </w:rPr>
              <w:t>Informacijski sistem »Podatkovno skladišče in Podatkovna analitike« - Sklop 1</w:t>
            </w:r>
            <w:r>
              <w:rPr>
                <w:noProof/>
                <w:webHidden/>
              </w:rPr>
              <w:tab/>
            </w:r>
            <w:r>
              <w:rPr>
                <w:noProof/>
                <w:webHidden/>
              </w:rPr>
              <w:fldChar w:fldCharType="begin"/>
            </w:r>
            <w:r>
              <w:rPr>
                <w:noProof/>
                <w:webHidden/>
              </w:rPr>
              <w:instrText xml:space="preserve"> PAGEREF _Toc203472846 \h </w:instrText>
            </w:r>
            <w:r>
              <w:rPr>
                <w:noProof/>
                <w:webHidden/>
              </w:rPr>
            </w:r>
            <w:r>
              <w:rPr>
                <w:noProof/>
                <w:webHidden/>
              </w:rPr>
              <w:fldChar w:fldCharType="separate"/>
            </w:r>
            <w:r w:rsidR="00B038D9">
              <w:rPr>
                <w:noProof/>
                <w:webHidden/>
              </w:rPr>
              <w:t>5</w:t>
            </w:r>
            <w:r>
              <w:rPr>
                <w:noProof/>
                <w:webHidden/>
              </w:rPr>
              <w:fldChar w:fldCharType="end"/>
            </w:r>
          </w:hyperlink>
        </w:p>
        <w:p w14:paraId="7A1C74E6" w14:textId="2BE01AC6"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47" w:history="1">
            <w:r w:rsidRPr="00616A5E">
              <w:rPr>
                <w:rStyle w:val="Hyperlink"/>
                <w:noProof/>
              </w:rPr>
              <w:t>2.1.2</w:t>
            </w:r>
            <w:r>
              <w:rPr>
                <w:rFonts w:asciiTheme="minorHAnsi" w:eastAsiaTheme="minorEastAsia" w:hAnsiTheme="minorHAnsi"/>
                <w:noProof/>
                <w:sz w:val="24"/>
                <w:szCs w:val="24"/>
                <w:lang w:eastAsia="sl-SI"/>
              </w:rPr>
              <w:tab/>
            </w:r>
            <w:r w:rsidRPr="00616A5E">
              <w:rPr>
                <w:rStyle w:val="Hyperlink"/>
                <w:noProof/>
              </w:rPr>
              <w:t>Informacijski sistem »Digitalizacija upravnih postopkov« oziroma »Zaledni sistem« - Sklop 2</w:t>
            </w:r>
            <w:r>
              <w:rPr>
                <w:noProof/>
                <w:webHidden/>
              </w:rPr>
              <w:tab/>
            </w:r>
            <w:r>
              <w:rPr>
                <w:noProof/>
                <w:webHidden/>
              </w:rPr>
              <w:fldChar w:fldCharType="begin"/>
            </w:r>
            <w:r>
              <w:rPr>
                <w:noProof/>
                <w:webHidden/>
              </w:rPr>
              <w:instrText xml:space="preserve"> PAGEREF _Toc203472847 \h </w:instrText>
            </w:r>
            <w:r>
              <w:rPr>
                <w:noProof/>
                <w:webHidden/>
              </w:rPr>
            </w:r>
            <w:r>
              <w:rPr>
                <w:noProof/>
                <w:webHidden/>
              </w:rPr>
              <w:fldChar w:fldCharType="separate"/>
            </w:r>
            <w:r w:rsidR="00B038D9">
              <w:rPr>
                <w:noProof/>
                <w:webHidden/>
              </w:rPr>
              <w:t>7</w:t>
            </w:r>
            <w:r>
              <w:rPr>
                <w:noProof/>
                <w:webHidden/>
              </w:rPr>
              <w:fldChar w:fldCharType="end"/>
            </w:r>
          </w:hyperlink>
        </w:p>
        <w:p w14:paraId="30BD8C2C" w14:textId="14813DC0"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48" w:history="1">
            <w:r w:rsidRPr="00616A5E">
              <w:rPr>
                <w:rStyle w:val="Hyperlink"/>
                <w:noProof/>
              </w:rPr>
              <w:t>2.1.3</w:t>
            </w:r>
            <w:r>
              <w:rPr>
                <w:rFonts w:asciiTheme="minorHAnsi" w:eastAsiaTheme="minorEastAsia" w:hAnsiTheme="minorHAnsi"/>
                <w:noProof/>
                <w:sz w:val="24"/>
                <w:szCs w:val="24"/>
                <w:lang w:eastAsia="sl-SI"/>
              </w:rPr>
              <w:tab/>
            </w:r>
            <w:r w:rsidRPr="00616A5E">
              <w:rPr>
                <w:rStyle w:val="Hyperlink"/>
                <w:noProof/>
              </w:rPr>
              <w:t>Informacijski sistem »Platforma za podatkovno znanost - Sklop 3</w:t>
            </w:r>
            <w:r>
              <w:rPr>
                <w:noProof/>
                <w:webHidden/>
              </w:rPr>
              <w:tab/>
            </w:r>
            <w:r>
              <w:rPr>
                <w:noProof/>
                <w:webHidden/>
              </w:rPr>
              <w:fldChar w:fldCharType="begin"/>
            </w:r>
            <w:r>
              <w:rPr>
                <w:noProof/>
                <w:webHidden/>
              </w:rPr>
              <w:instrText xml:space="preserve"> PAGEREF _Toc203472848 \h </w:instrText>
            </w:r>
            <w:r>
              <w:rPr>
                <w:noProof/>
                <w:webHidden/>
              </w:rPr>
            </w:r>
            <w:r>
              <w:rPr>
                <w:noProof/>
                <w:webHidden/>
              </w:rPr>
              <w:fldChar w:fldCharType="separate"/>
            </w:r>
            <w:r w:rsidR="00B038D9">
              <w:rPr>
                <w:noProof/>
                <w:webHidden/>
              </w:rPr>
              <w:t>14</w:t>
            </w:r>
            <w:r>
              <w:rPr>
                <w:noProof/>
                <w:webHidden/>
              </w:rPr>
              <w:fldChar w:fldCharType="end"/>
            </w:r>
          </w:hyperlink>
        </w:p>
        <w:p w14:paraId="72B74E1F" w14:textId="2AC61867"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49" w:history="1">
            <w:r w:rsidRPr="00616A5E">
              <w:rPr>
                <w:rStyle w:val="Hyperlink"/>
                <w:noProof/>
              </w:rPr>
              <w:t>2.2</w:t>
            </w:r>
            <w:r>
              <w:rPr>
                <w:rFonts w:asciiTheme="minorHAnsi" w:eastAsiaTheme="minorEastAsia" w:hAnsiTheme="minorHAnsi"/>
                <w:noProof/>
                <w:sz w:val="24"/>
                <w:szCs w:val="24"/>
                <w:lang w:eastAsia="sl-SI"/>
              </w:rPr>
              <w:tab/>
            </w:r>
            <w:r w:rsidRPr="00616A5E">
              <w:rPr>
                <w:rStyle w:val="Hyperlink"/>
                <w:noProof/>
              </w:rPr>
              <w:t>Definiranje uporabniških tokov</w:t>
            </w:r>
            <w:r>
              <w:rPr>
                <w:noProof/>
                <w:webHidden/>
              </w:rPr>
              <w:tab/>
            </w:r>
            <w:r>
              <w:rPr>
                <w:noProof/>
                <w:webHidden/>
              </w:rPr>
              <w:fldChar w:fldCharType="begin"/>
            </w:r>
            <w:r>
              <w:rPr>
                <w:noProof/>
                <w:webHidden/>
              </w:rPr>
              <w:instrText xml:space="preserve"> PAGEREF _Toc203472849 \h </w:instrText>
            </w:r>
            <w:r>
              <w:rPr>
                <w:noProof/>
                <w:webHidden/>
              </w:rPr>
            </w:r>
            <w:r>
              <w:rPr>
                <w:noProof/>
                <w:webHidden/>
              </w:rPr>
              <w:fldChar w:fldCharType="separate"/>
            </w:r>
            <w:r w:rsidR="00B038D9">
              <w:rPr>
                <w:noProof/>
                <w:webHidden/>
              </w:rPr>
              <w:t>14</w:t>
            </w:r>
            <w:r>
              <w:rPr>
                <w:noProof/>
                <w:webHidden/>
              </w:rPr>
              <w:fldChar w:fldCharType="end"/>
            </w:r>
          </w:hyperlink>
        </w:p>
        <w:p w14:paraId="7D3CE8CE" w14:textId="6351BFB5"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0" w:history="1">
            <w:r w:rsidRPr="00616A5E">
              <w:rPr>
                <w:rStyle w:val="Hyperlink"/>
                <w:noProof/>
              </w:rPr>
              <w:t>2.2.1</w:t>
            </w:r>
            <w:r>
              <w:rPr>
                <w:rFonts w:asciiTheme="minorHAnsi" w:eastAsiaTheme="minorEastAsia" w:hAnsiTheme="minorHAnsi"/>
                <w:noProof/>
                <w:sz w:val="24"/>
                <w:szCs w:val="24"/>
                <w:lang w:eastAsia="sl-SI"/>
              </w:rPr>
              <w:tab/>
            </w:r>
            <w:r w:rsidRPr="00616A5E">
              <w:rPr>
                <w:rStyle w:val="Hyperlink"/>
                <w:noProof/>
              </w:rPr>
              <w:t>Informacijski sistem »Podatkovno skladišče in Podatkovna analitika« - Sklop 1</w:t>
            </w:r>
            <w:r>
              <w:rPr>
                <w:noProof/>
                <w:webHidden/>
              </w:rPr>
              <w:tab/>
            </w:r>
            <w:r>
              <w:rPr>
                <w:noProof/>
                <w:webHidden/>
              </w:rPr>
              <w:fldChar w:fldCharType="begin"/>
            </w:r>
            <w:r>
              <w:rPr>
                <w:noProof/>
                <w:webHidden/>
              </w:rPr>
              <w:instrText xml:space="preserve"> PAGEREF _Toc203472850 \h </w:instrText>
            </w:r>
            <w:r>
              <w:rPr>
                <w:noProof/>
                <w:webHidden/>
              </w:rPr>
            </w:r>
            <w:r>
              <w:rPr>
                <w:noProof/>
                <w:webHidden/>
              </w:rPr>
              <w:fldChar w:fldCharType="separate"/>
            </w:r>
            <w:r w:rsidR="00B038D9">
              <w:rPr>
                <w:noProof/>
                <w:webHidden/>
              </w:rPr>
              <w:t>14</w:t>
            </w:r>
            <w:r>
              <w:rPr>
                <w:noProof/>
                <w:webHidden/>
              </w:rPr>
              <w:fldChar w:fldCharType="end"/>
            </w:r>
          </w:hyperlink>
        </w:p>
        <w:p w14:paraId="24BC1642" w14:textId="42A22D69"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1" w:history="1">
            <w:r w:rsidRPr="00616A5E">
              <w:rPr>
                <w:rStyle w:val="Hyperlink"/>
                <w:noProof/>
              </w:rPr>
              <w:t>2.2.2</w:t>
            </w:r>
            <w:r>
              <w:rPr>
                <w:rFonts w:asciiTheme="minorHAnsi" w:eastAsiaTheme="minorEastAsia" w:hAnsiTheme="minorHAnsi"/>
                <w:noProof/>
                <w:sz w:val="24"/>
                <w:szCs w:val="24"/>
                <w:lang w:eastAsia="sl-SI"/>
              </w:rPr>
              <w:tab/>
            </w:r>
            <w:r w:rsidRPr="00616A5E">
              <w:rPr>
                <w:rStyle w:val="Hyperlink"/>
                <w:noProof/>
              </w:rPr>
              <w:t>Informacijski sistem »Digitalizacija upravnih postopkov« oziroma »Zaledni sistem« - Sklop 2</w:t>
            </w:r>
            <w:r>
              <w:rPr>
                <w:noProof/>
                <w:webHidden/>
              </w:rPr>
              <w:tab/>
            </w:r>
            <w:r>
              <w:rPr>
                <w:noProof/>
                <w:webHidden/>
              </w:rPr>
              <w:fldChar w:fldCharType="begin"/>
            </w:r>
            <w:r>
              <w:rPr>
                <w:noProof/>
                <w:webHidden/>
              </w:rPr>
              <w:instrText xml:space="preserve"> PAGEREF _Toc203472851 \h </w:instrText>
            </w:r>
            <w:r>
              <w:rPr>
                <w:noProof/>
                <w:webHidden/>
              </w:rPr>
            </w:r>
            <w:r>
              <w:rPr>
                <w:noProof/>
                <w:webHidden/>
              </w:rPr>
              <w:fldChar w:fldCharType="separate"/>
            </w:r>
            <w:r w:rsidR="00B038D9">
              <w:rPr>
                <w:noProof/>
                <w:webHidden/>
              </w:rPr>
              <w:t>16</w:t>
            </w:r>
            <w:r>
              <w:rPr>
                <w:noProof/>
                <w:webHidden/>
              </w:rPr>
              <w:fldChar w:fldCharType="end"/>
            </w:r>
          </w:hyperlink>
        </w:p>
        <w:p w14:paraId="5EAE9959" w14:textId="51B4318E"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2" w:history="1">
            <w:r w:rsidRPr="00616A5E">
              <w:rPr>
                <w:rStyle w:val="Hyperlink"/>
                <w:noProof/>
              </w:rPr>
              <w:t>2.2.3</w:t>
            </w:r>
            <w:r>
              <w:rPr>
                <w:rFonts w:asciiTheme="minorHAnsi" w:eastAsiaTheme="minorEastAsia" w:hAnsiTheme="minorHAnsi"/>
                <w:noProof/>
                <w:sz w:val="24"/>
                <w:szCs w:val="24"/>
                <w:lang w:eastAsia="sl-SI"/>
              </w:rPr>
              <w:tab/>
            </w:r>
            <w:r w:rsidRPr="00616A5E">
              <w:rPr>
                <w:rStyle w:val="Hyperlink"/>
                <w:noProof/>
              </w:rPr>
              <w:t>Informacijski sistem »Poročevalsko analitičen sistem« oziroma »Platforma za podatkovno znanost« - Sklop 3</w:t>
            </w:r>
            <w:r>
              <w:rPr>
                <w:noProof/>
                <w:webHidden/>
              </w:rPr>
              <w:tab/>
            </w:r>
            <w:r>
              <w:rPr>
                <w:noProof/>
                <w:webHidden/>
              </w:rPr>
              <w:fldChar w:fldCharType="begin"/>
            </w:r>
            <w:r>
              <w:rPr>
                <w:noProof/>
                <w:webHidden/>
              </w:rPr>
              <w:instrText xml:space="preserve"> PAGEREF _Toc203472852 \h </w:instrText>
            </w:r>
            <w:r>
              <w:rPr>
                <w:noProof/>
                <w:webHidden/>
              </w:rPr>
            </w:r>
            <w:r>
              <w:rPr>
                <w:noProof/>
                <w:webHidden/>
              </w:rPr>
              <w:fldChar w:fldCharType="separate"/>
            </w:r>
            <w:r w:rsidR="00B038D9">
              <w:rPr>
                <w:noProof/>
                <w:webHidden/>
              </w:rPr>
              <w:t>23</w:t>
            </w:r>
            <w:r>
              <w:rPr>
                <w:noProof/>
                <w:webHidden/>
              </w:rPr>
              <w:fldChar w:fldCharType="end"/>
            </w:r>
          </w:hyperlink>
        </w:p>
        <w:p w14:paraId="6B3DCE16" w14:textId="46836C96"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53" w:history="1">
            <w:r w:rsidRPr="00616A5E">
              <w:rPr>
                <w:rStyle w:val="Hyperlink"/>
                <w:noProof/>
              </w:rPr>
              <w:t>2.3</w:t>
            </w:r>
            <w:r>
              <w:rPr>
                <w:rFonts w:asciiTheme="minorHAnsi" w:eastAsiaTheme="minorEastAsia" w:hAnsiTheme="minorHAnsi"/>
                <w:noProof/>
                <w:sz w:val="24"/>
                <w:szCs w:val="24"/>
                <w:lang w:eastAsia="sl-SI"/>
              </w:rPr>
              <w:tab/>
            </w:r>
            <w:r w:rsidRPr="00616A5E">
              <w:rPr>
                <w:rStyle w:val="Hyperlink"/>
                <w:noProof/>
              </w:rPr>
              <w:t>Upoštevanje uporabniške izkušnje (UX)</w:t>
            </w:r>
            <w:r>
              <w:rPr>
                <w:noProof/>
                <w:webHidden/>
              </w:rPr>
              <w:tab/>
            </w:r>
            <w:r>
              <w:rPr>
                <w:noProof/>
                <w:webHidden/>
              </w:rPr>
              <w:fldChar w:fldCharType="begin"/>
            </w:r>
            <w:r>
              <w:rPr>
                <w:noProof/>
                <w:webHidden/>
              </w:rPr>
              <w:instrText xml:space="preserve"> PAGEREF _Toc203472853 \h </w:instrText>
            </w:r>
            <w:r>
              <w:rPr>
                <w:noProof/>
                <w:webHidden/>
              </w:rPr>
            </w:r>
            <w:r>
              <w:rPr>
                <w:noProof/>
                <w:webHidden/>
              </w:rPr>
              <w:fldChar w:fldCharType="separate"/>
            </w:r>
            <w:r w:rsidR="00B038D9">
              <w:rPr>
                <w:noProof/>
                <w:webHidden/>
              </w:rPr>
              <w:t>25</w:t>
            </w:r>
            <w:r>
              <w:rPr>
                <w:noProof/>
                <w:webHidden/>
              </w:rPr>
              <w:fldChar w:fldCharType="end"/>
            </w:r>
          </w:hyperlink>
        </w:p>
        <w:p w14:paraId="3D180B44" w14:textId="2E1375E3"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54" w:history="1">
            <w:r w:rsidRPr="00616A5E">
              <w:rPr>
                <w:rStyle w:val="Hyperlink"/>
                <w:noProof/>
              </w:rPr>
              <w:t>2.4</w:t>
            </w:r>
            <w:r>
              <w:rPr>
                <w:rFonts w:asciiTheme="minorHAnsi" w:eastAsiaTheme="minorEastAsia" w:hAnsiTheme="minorHAnsi"/>
                <w:noProof/>
                <w:sz w:val="24"/>
                <w:szCs w:val="24"/>
                <w:lang w:eastAsia="sl-SI"/>
              </w:rPr>
              <w:tab/>
            </w:r>
            <w:r w:rsidRPr="00616A5E">
              <w:rPr>
                <w:rStyle w:val="Hyperlink"/>
                <w:noProof/>
              </w:rPr>
              <w:t>Interaktivni prototipi</w:t>
            </w:r>
            <w:r>
              <w:rPr>
                <w:noProof/>
                <w:webHidden/>
              </w:rPr>
              <w:tab/>
            </w:r>
            <w:r>
              <w:rPr>
                <w:noProof/>
                <w:webHidden/>
              </w:rPr>
              <w:fldChar w:fldCharType="begin"/>
            </w:r>
            <w:r>
              <w:rPr>
                <w:noProof/>
                <w:webHidden/>
              </w:rPr>
              <w:instrText xml:space="preserve"> PAGEREF _Toc203472854 \h </w:instrText>
            </w:r>
            <w:r>
              <w:rPr>
                <w:noProof/>
                <w:webHidden/>
              </w:rPr>
            </w:r>
            <w:r>
              <w:rPr>
                <w:noProof/>
                <w:webHidden/>
              </w:rPr>
              <w:fldChar w:fldCharType="separate"/>
            </w:r>
            <w:r w:rsidR="00B038D9">
              <w:rPr>
                <w:noProof/>
                <w:webHidden/>
              </w:rPr>
              <w:t>26</w:t>
            </w:r>
            <w:r>
              <w:rPr>
                <w:noProof/>
                <w:webHidden/>
              </w:rPr>
              <w:fldChar w:fldCharType="end"/>
            </w:r>
          </w:hyperlink>
        </w:p>
        <w:p w14:paraId="5E75117C" w14:textId="448772D8"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5" w:history="1">
            <w:r w:rsidRPr="00616A5E">
              <w:rPr>
                <w:rStyle w:val="Hyperlink"/>
                <w:noProof/>
              </w:rPr>
              <w:t>2.4.1</w:t>
            </w:r>
            <w:r>
              <w:rPr>
                <w:rFonts w:asciiTheme="minorHAnsi" w:eastAsiaTheme="minorEastAsia" w:hAnsiTheme="minorHAnsi"/>
                <w:noProof/>
                <w:sz w:val="24"/>
                <w:szCs w:val="24"/>
                <w:lang w:eastAsia="sl-SI"/>
              </w:rPr>
              <w:tab/>
            </w:r>
            <w:r w:rsidRPr="00616A5E">
              <w:rPr>
                <w:rStyle w:val="Hyperlink"/>
                <w:noProof/>
              </w:rPr>
              <w:t>Informacijski sistem »Podatkovno skladišče in Podatkovna analitike« - Sklop 1</w:t>
            </w:r>
            <w:r>
              <w:rPr>
                <w:noProof/>
                <w:webHidden/>
              </w:rPr>
              <w:tab/>
            </w:r>
            <w:r>
              <w:rPr>
                <w:noProof/>
                <w:webHidden/>
              </w:rPr>
              <w:fldChar w:fldCharType="begin"/>
            </w:r>
            <w:r>
              <w:rPr>
                <w:noProof/>
                <w:webHidden/>
              </w:rPr>
              <w:instrText xml:space="preserve"> PAGEREF _Toc203472855 \h </w:instrText>
            </w:r>
            <w:r>
              <w:rPr>
                <w:noProof/>
                <w:webHidden/>
              </w:rPr>
            </w:r>
            <w:r>
              <w:rPr>
                <w:noProof/>
                <w:webHidden/>
              </w:rPr>
              <w:fldChar w:fldCharType="separate"/>
            </w:r>
            <w:r w:rsidR="00B038D9">
              <w:rPr>
                <w:noProof/>
                <w:webHidden/>
              </w:rPr>
              <w:t>26</w:t>
            </w:r>
            <w:r>
              <w:rPr>
                <w:noProof/>
                <w:webHidden/>
              </w:rPr>
              <w:fldChar w:fldCharType="end"/>
            </w:r>
          </w:hyperlink>
        </w:p>
        <w:p w14:paraId="4C2C9D75" w14:textId="0F1E826E"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6" w:history="1">
            <w:r w:rsidRPr="00616A5E">
              <w:rPr>
                <w:rStyle w:val="Hyperlink"/>
                <w:noProof/>
              </w:rPr>
              <w:t>2.4.2</w:t>
            </w:r>
            <w:r>
              <w:rPr>
                <w:rFonts w:asciiTheme="minorHAnsi" w:eastAsiaTheme="minorEastAsia" w:hAnsiTheme="minorHAnsi"/>
                <w:noProof/>
                <w:sz w:val="24"/>
                <w:szCs w:val="24"/>
                <w:lang w:eastAsia="sl-SI"/>
              </w:rPr>
              <w:tab/>
            </w:r>
            <w:r w:rsidRPr="00616A5E">
              <w:rPr>
                <w:rStyle w:val="Hyperlink"/>
                <w:noProof/>
              </w:rPr>
              <w:t>Informacijski sistem »Digitalizacija upravnih postopkov« oziroma »Zaledni sistem« - Sklop 2</w:t>
            </w:r>
            <w:r>
              <w:rPr>
                <w:noProof/>
                <w:webHidden/>
              </w:rPr>
              <w:tab/>
            </w:r>
            <w:r>
              <w:rPr>
                <w:noProof/>
                <w:webHidden/>
              </w:rPr>
              <w:fldChar w:fldCharType="begin"/>
            </w:r>
            <w:r>
              <w:rPr>
                <w:noProof/>
                <w:webHidden/>
              </w:rPr>
              <w:instrText xml:space="preserve"> PAGEREF _Toc203472856 \h </w:instrText>
            </w:r>
            <w:r>
              <w:rPr>
                <w:noProof/>
                <w:webHidden/>
              </w:rPr>
            </w:r>
            <w:r>
              <w:rPr>
                <w:noProof/>
                <w:webHidden/>
              </w:rPr>
              <w:fldChar w:fldCharType="separate"/>
            </w:r>
            <w:r w:rsidR="00B038D9">
              <w:rPr>
                <w:noProof/>
                <w:webHidden/>
              </w:rPr>
              <w:t>26</w:t>
            </w:r>
            <w:r>
              <w:rPr>
                <w:noProof/>
                <w:webHidden/>
              </w:rPr>
              <w:fldChar w:fldCharType="end"/>
            </w:r>
          </w:hyperlink>
        </w:p>
        <w:p w14:paraId="66A1826B" w14:textId="2F3D813A"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7" w:history="1">
            <w:r w:rsidRPr="00616A5E">
              <w:rPr>
                <w:rStyle w:val="Hyperlink"/>
                <w:noProof/>
              </w:rPr>
              <w:t>2.4.3</w:t>
            </w:r>
            <w:r>
              <w:rPr>
                <w:rFonts w:asciiTheme="minorHAnsi" w:eastAsiaTheme="minorEastAsia" w:hAnsiTheme="minorHAnsi"/>
                <w:noProof/>
                <w:sz w:val="24"/>
                <w:szCs w:val="24"/>
                <w:lang w:eastAsia="sl-SI"/>
              </w:rPr>
              <w:tab/>
            </w:r>
            <w:r w:rsidRPr="00616A5E">
              <w:rPr>
                <w:rStyle w:val="Hyperlink"/>
                <w:noProof/>
              </w:rPr>
              <w:t>Informacijski sistem »Poročevalsko analitičen sistem« oziroma »Platforma za podatkovno znanost« - Sklop 3</w:t>
            </w:r>
            <w:r>
              <w:rPr>
                <w:noProof/>
                <w:webHidden/>
              </w:rPr>
              <w:tab/>
            </w:r>
            <w:r>
              <w:rPr>
                <w:noProof/>
                <w:webHidden/>
              </w:rPr>
              <w:fldChar w:fldCharType="begin"/>
            </w:r>
            <w:r>
              <w:rPr>
                <w:noProof/>
                <w:webHidden/>
              </w:rPr>
              <w:instrText xml:space="preserve"> PAGEREF _Toc203472857 \h </w:instrText>
            </w:r>
            <w:r>
              <w:rPr>
                <w:noProof/>
                <w:webHidden/>
              </w:rPr>
            </w:r>
            <w:r>
              <w:rPr>
                <w:noProof/>
                <w:webHidden/>
              </w:rPr>
              <w:fldChar w:fldCharType="separate"/>
            </w:r>
            <w:r w:rsidR="00B038D9">
              <w:rPr>
                <w:noProof/>
                <w:webHidden/>
              </w:rPr>
              <w:t>28</w:t>
            </w:r>
            <w:r>
              <w:rPr>
                <w:noProof/>
                <w:webHidden/>
              </w:rPr>
              <w:fldChar w:fldCharType="end"/>
            </w:r>
          </w:hyperlink>
        </w:p>
        <w:p w14:paraId="5D1538CF" w14:textId="62C9CA08"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58" w:history="1">
            <w:r w:rsidRPr="00616A5E">
              <w:rPr>
                <w:rStyle w:val="Hyperlink"/>
                <w:noProof/>
              </w:rPr>
              <w:t>2.5</w:t>
            </w:r>
            <w:r>
              <w:rPr>
                <w:rFonts w:asciiTheme="minorHAnsi" w:eastAsiaTheme="minorEastAsia" w:hAnsiTheme="minorHAnsi"/>
                <w:noProof/>
                <w:sz w:val="24"/>
                <w:szCs w:val="24"/>
                <w:lang w:eastAsia="sl-SI"/>
              </w:rPr>
              <w:tab/>
            </w:r>
            <w:r w:rsidRPr="00616A5E">
              <w:rPr>
                <w:rStyle w:val="Hyperlink"/>
                <w:noProof/>
              </w:rPr>
              <w:t>Prilagodljivost za različne naprave</w:t>
            </w:r>
            <w:r>
              <w:rPr>
                <w:noProof/>
                <w:webHidden/>
              </w:rPr>
              <w:tab/>
            </w:r>
            <w:r>
              <w:rPr>
                <w:noProof/>
                <w:webHidden/>
              </w:rPr>
              <w:fldChar w:fldCharType="begin"/>
            </w:r>
            <w:r>
              <w:rPr>
                <w:noProof/>
                <w:webHidden/>
              </w:rPr>
              <w:instrText xml:space="preserve"> PAGEREF _Toc203472858 \h </w:instrText>
            </w:r>
            <w:r>
              <w:rPr>
                <w:noProof/>
                <w:webHidden/>
              </w:rPr>
            </w:r>
            <w:r>
              <w:rPr>
                <w:noProof/>
                <w:webHidden/>
              </w:rPr>
              <w:fldChar w:fldCharType="separate"/>
            </w:r>
            <w:r w:rsidR="00B038D9">
              <w:rPr>
                <w:noProof/>
                <w:webHidden/>
              </w:rPr>
              <w:t>28</w:t>
            </w:r>
            <w:r>
              <w:rPr>
                <w:noProof/>
                <w:webHidden/>
              </w:rPr>
              <w:fldChar w:fldCharType="end"/>
            </w:r>
          </w:hyperlink>
        </w:p>
        <w:p w14:paraId="1231334C" w14:textId="4704B6E5"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59" w:history="1">
            <w:r w:rsidRPr="00616A5E">
              <w:rPr>
                <w:rStyle w:val="Hyperlink"/>
                <w:noProof/>
              </w:rPr>
              <w:t>2.5.2</w:t>
            </w:r>
            <w:r>
              <w:rPr>
                <w:rFonts w:asciiTheme="minorHAnsi" w:eastAsiaTheme="minorEastAsia" w:hAnsiTheme="minorHAnsi"/>
                <w:noProof/>
                <w:sz w:val="24"/>
                <w:szCs w:val="24"/>
                <w:lang w:eastAsia="sl-SI"/>
              </w:rPr>
              <w:tab/>
            </w:r>
            <w:r w:rsidRPr="00616A5E">
              <w:rPr>
                <w:rStyle w:val="Hyperlink"/>
                <w:noProof/>
              </w:rPr>
              <w:t>Prelomne točke ločljivosti</w:t>
            </w:r>
            <w:r>
              <w:rPr>
                <w:noProof/>
                <w:webHidden/>
              </w:rPr>
              <w:tab/>
            </w:r>
            <w:r>
              <w:rPr>
                <w:noProof/>
                <w:webHidden/>
              </w:rPr>
              <w:fldChar w:fldCharType="begin"/>
            </w:r>
            <w:r>
              <w:rPr>
                <w:noProof/>
                <w:webHidden/>
              </w:rPr>
              <w:instrText xml:space="preserve"> PAGEREF _Toc203472859 \h </w:instrText>
            </w:r>
            <w:r>
              <w:rPr>
                <w:noProof/>
                <w:webHidden/>
              </w:rPr>
            </w:r>
            <w:r>
              <w:rPr>
                <w:noProof/>
                <w:webHidden/>
              </w:rPr>
              <w:fldChar w:fldCharType="separate"/>
            </w:r>
            <w:r w:rsidR="00B038D9">
              <w:rPr>
                <w:noProof/>
                <w:webHidden/>
              </w:rPr>
              <w:t>28</w:t>
            </w:r>
            <w:r>
              <w:rPr>
                <w:noProof/>
                <w:webHidden/>
              </w:rPr>
              <w:fldChar w:fldCharType="end"/>
            </w:r>
          </w:hyperlink>
        </w:p>
        <w:p w14:paraId="048992C6" w14:textId="001FA68D"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60" w:history="1">
            <w:r w:rsidRPr="00616A5E">
              <w:rPr>
                <w:rStyle w:val="Hyperlink"/>
                <w:noProof/>
              </w:rPr>
              <w:t>2.5.3</w:t>
            </w:r>
            <w:r>
              <w:rPr>
                <w:rFonts w:asciiTheme="minorHAnsi" w:eastAsiaTheme="minorEastAsia" w:hAnsiTheme="minorHAnsi"/>
                <w:noProof/>
                <w:sz w:val="24"/>
                <w:szCs w:val="24"/>
                <w:lang w:eastAsia="sl-SI"/>
              </w:rPr>
              <w:tab/>
            </w:r>
            <w:r w:rsidRPr="00616A5E">
              <w:rPr>
                <w:rStyle w:val="Hyperlink"/>
                <w:noProof/>
              </w:rPr>
              <w:t>Prilagodljivost uporabniškega vmesnika</w:t>
            </w:r>
            <w:r>
              <w:rPr>
                <w:noProof/>
                <w:webHidden/>
              </w:rPr>
              <w:tab/>
            </w:r>
            <w:r>
              <w:rPr>
                <w:noProof/>
                <w:webHidden/>
              </w:rPr>
              <w:fldChar w:fldCharType="begin"/>
            </w:r>
            <w:r>
              <w:rPr>
                <w:noProof/>
                <w:webHidden/>
              </w:rPr>
              <w:instrText xml:space="preserve"> PAGEREF _Toc203472860 \h </w:instrText>
            </w:r>
            <w:r>
              <w:rPr>
                <w:noProof/>
                <w:webHidden/>
              </w:rPr>
            </w:r>
            <w:r>
              <w:rPr>
                <w:noProof/>
                <w:webHidden/>
              </w:rPr>
              <w:fldChar w:fldCharType="separate"/>
            </w:r>
            <w:r w:rsidR="00B038D9">
              <w:rPr>
                <w:noProof/>
                <w:webHidden/>
              </w:rPr>
              <w:t>28</w:t>
            </w:r>
            <w:r>
              <w:rPr>
                <w:noProof/>
                <w:webHidden/>
              </w:rPr>
              <w:fldChar w:fldCharType="end"/>
            </w:r>
          </w:hyperlink>
        </w:p>
        <w:p w14:paraId="2CD07732" w14:textId="4C9BBB56"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61" w:history="1">
            <w:r w:rsidRPr="00616A5E">
              <w:rPr>
                <w:rStyle w:val="Hyperlink"/>
                <w:noProof/>
              </w:rPr>
              <w:t>2.5.4</w:t>
            </w:r>
            <w:r>
              <w:rPr>
                <w:rFonts w:asciiTheme="minorHAnsi" w:eastAsiaTheme="minorEastAsia" w:hAnsiTheme="minorHAnsi"/>
                <w:noProof/>
                <w:sz w:val="24"/>
                <w:szCs w:val="24"/>
                <w:lang w:eastAsia="sl-SI"/>
              </w:rPr>
              <w:tab/>
            </w:r>
            <w:r w:rsidRPr="00616A5E">
              <w:rPr>
                <w:rStyle w:val="Hyperlink"/>
                <w:noProof/>
              </w:rPr>
              <w:t>Mrežni sistem (Grid System)</w:t>
            </w:r>
            <w:r>
              <w:rPr>
                <w:noProof/>
                <w:webHidden/>
              </w:rPr>
              <w:tab/>
            </w:r>
            <w:r>
              <w:rPr>
                <w:noProof/>
                <w:webHidden/>
              </w:rPr>
              <w:fldChar w:fldCharType="begin"/>
            </w:r>
            <w:r>
              <w:rPr>
                <w:noProof/>
                <w:webHidden/>
              </w:rPr>
              <w:instrText xml:space="preserve"> PAGEREF _Toc203472861 \h </w:instrText>
            </w:r>
            <w:r>
              <w:rPr>
                <w:noProof/>
                <w:webHidden/>
              </w:rPr>
            </w:r>
            <w:r>
              <w:rPr>
                <w:noProof/>
                <w:webHidden/>
              </w:rPr>
              <w:fldChar w:fldCharType="separate"/>
            </w:r>
            <w:r w:rsidR="00B038D9">
              <w:rPr>
                <w:noProof/>
                <w:webHidden/>
              </w:rPr>
              <w:t>29</w:t>
            </w:r>
            <w:r>
              <w:rPr>
                <w:noProof/>
                <w:webHidden/>
              </w:rPr>
              <w:fldChar w:fldCharType="end"/>
            </w:r>
          </w:hyperlink>
        </w:p>
        <w:p w14:paraId="547974A8" w14:textId="6D13CD89" w:rsidR="00661760" w:rsidRDefault="00661760">
          <w:pPr>
            <w:pStyle w:val="TOC1"/>
            <w:tabs>
              <w:tab w:val="left" w:pos="440"/>
              <w:tab w:val="right" w:leader="dot" w:pos="9062"/>
            </w:tabs>
            <w:rPr>
              <w:rFonts w:asciiTheme="minorHAnsi" w:eastAsiaTheme="minorEastAsia" w:hAnsiTheme="minorHAnsi"/>
              <w:b w:val="0"/>
              <w:noProof/>
              <w:sz w:val="24"/>
              <w:szCs w:val="24"/>
              <w:lang w:eastAsia="sl-SI"/>
            </w:rPr>
          </w:pPr>
          <w:hyperlink w:anchor="_Toc203472862" w:history="1">
            <w:r w:rsidRPr="00616A5E">
              <w:rPr>
                <w:rStyle w:val="Hyperlink"/>
                <w:noProof/>
              </w:rPr>
              <w:t>3</w:t>
            </w:r>
            <w:r>
              <w:rPr>
                <w:rFonts w:asciiTheme="minorHAnsi" w:eastAsiaTheme="minorEastAsia" w:hAnsiTheme="minorHAnsi"/>
                <w:b w:val="0"/>
                <w:noProof/>
                <w:sz w:val="24"/>
                <w:szCs w:val="24"/>
                <w:lang w:eastAsia="sl-SI"/>
              </w:rPr>
              <w:tab/>
            </w:r>
            <w:r w:rsidRPr="00616A5E">
              <w:rPr>
                <w:rStyle w:val="Hyperlink"/>
                <w:noProof/>
              </w:rPr>
              <w:t>Oblikovna zasnova uporabniškega vmesnika (UI Design)</w:t>
            </w:r>
            <w:r>
              <w:rPr>
                <w:noProof/>
                <w:webHidden/>
              </w:rPr>
              <w:tab/>
            </w:r>
            <w:r>
              <w:rPr>
                <w:noProof/>
                <w:webHidden/>
              </w:rPr>
              <w:fldChar w:fldCharType="begin"/>
            </w:r>
            <w:r>
              <w:rPr>
                <w:noProof/>
                <w:webHidden/>
              </w:rPr>
              <w:instrText xml:space="preserve"> PAGEREF _Toc203472862 \h </w:instrText>
            </w:r>
            <w:r>
              <w:rPr>
                <w:noProof/>
                <w:webHidden/>
              </w:rPr>
            </w:r>
            <w:r>
              <w:rPr>
                <w:noProof/>
                <w:webHidden/>
              </w:rPr>
              <w:fldChar w:fldCharType="separate"/>
            </w:r>
            <w:r w:rsidR="00B038D9">
              <w:rPr>
                <w:noProof/>
                <w:webHidden/>
              </w:rPr>
              <w:t>32</w:t>
            </w:r>
            <w:r>
              <w:rPr>
                <w:noProof/>
                <w:webHidden/>
              </w:rPr>
              <w:fldChar w:fldCharType="end"/>
            </w:r>
          </w:hyperlink>
        </w:p>
        <w:p w14:paraId="527D3369" w14:textId="24217B4C"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63" w:history="1">
            <w:r w:rsidRPr="00616A5E">
              <w:rPr>
                <w:rStyle w:val="Hyperlink"/>
                <w:noProof/>
              </w:rPr>
              <w:t>3.1</w:t>
            </w:r>
            <w:r>
              <w:rPr>
                <w:rFonts w:asciiTheme="minorHAnsi" w:eastAsiaTheme="minorEastAsia" w:hAnsiTheme="minorHAnsi"/>
                <w:noProof/>
                <w:sz w:val="24"/>
                <w:szCs w:val="24"/>
                <w:lang w:eastAsia="sl-SI"/>
              </w:rPr>
              <w:tab/>
            </w:r>
            <w:r w:rsidRPr="00616A5E">
              <w:rPr>
                <w:rStyle w:val="Hyperlink"/>
                <w:noProof/>
              </w:rPr>
              <w:t>Barvna shema</w:t>
            </w:r>
            <w:r>
              <w:rPr>
                <w:noProof/>
                <w:webHidden/>
              </w:rPr>
              <w:tab/>
            </w:r>
            <w:r>
              <w:rPr>
                <w:noProof/>
                <w:webHidden/>
              </w:rPr>
              <w:fldChar w:fldCharType="begin"/>
            </w:r>
            <w:r>
              <w:rPr>
                <w:noProof/>
                <w:webHidden/>
              </w:rPr>
              <w:instrText xml:space="preserve"> PAGEREF _Toc203472863 \h </w:instrText>
            </w:r>
            <w:r>
              <w:rPr>
                <w:noProof/>
                <w:webHidden/>
              </w:rPr>
            </w:r>
            <w:r>
              <w:rPr>
                <w:noProof/>
                <w:webHidden/>
              </w:rPr>
              <w:fldChar w:fldCharType="separate"/>
            </w:r>
            <w:r w:rsidR="00B038D9">
              <w:rPr>
                <w:noProof/>
                <w:webHidden/>
              </w:rPr>
              <w:t>32</w:t>
            </w:r>
            <w:r>
              <w:rPr>
                <w:noProof/>
                <w:webHidden/>
              </w:rPr>
              <w:fldChar w:fldCharType="end"/>
            </w:r>
          </w:hyperlink>
        </w:p>
        <w:p w14:paraId="282A2FF1" w14:textId="61616B04"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64" w:history="1">
            <w:r w:rsidRPr="00616A5E">
              <w:rPr>
                <w:rStyle w:val="Hyperlink"/>
                <w:noProof/>
              </w:rPr>
              <w:t>3.2</w:t>
            </w:r>
            <w:r>
              <w:rPr>
                <w:rFonts w:asciiTheme="minorHAnsi" w:eastAsiaTheme="minorEastAsia" w:hAnsiTheme="minorHAnsi"/>
                <w:noProof/>
                <w:sz w:val="24"/>
                <w:szCs w:val="24"/>
                <w:lang w:eastAsia="sl-SI"/>
              </w:rPr>
              <w:tab/>
            </w:r>
            <w:r w:rsidRPr="00616A5E">
              <w:rPr>
                <w:rStyle w:val="Hyperlink"/>
                <w:noProof/>
              </w:rPr>
              <w:t>Tipografija</w:t>
            </w:r>
            <w:r>
              <w:rPr>
                <w:noProof/>
                <w:webHidden/>
              </w:rPr>
              <w:tab/>
            </w:r>
            <w:r>
              <w:rPr>
                <w:noProof/>
                <w:webHidden/>
              </w:rPr>
              <w:fldChar w:fldCharType="begin"/>
            </w:r>
            <w:r>
              <w:rPr>
                <w:noProof/>
                <w:webHidden/>
              </w:rPr>
              <w:instrText xml:space="preserve"> PAGEREF _Toc203472864 \h </w:instrText>
            </w:r>
            <w:r>
              <w:rPr>
                <w:noProof/>
                <w:webHidden/>
              </w:rPr>
            </w:r>
            <w:r>
              <w:rPr>
                <w:noProof/>
                <w:webHidden/>
              </w:rPr>
              <w:fldChar w:fldCharType="separate"/>
            </w:r>
            <w:r w:rsidR="00B038D9">
              <w:rPr>
                <w:noProof/>
                <w:webHidden/>
              </w:rPr>
              <w:t>33</w:t>
            </w:r>
            <w:r>
              <w:rPr>
                <w:noProof/>
                <w:webHidden/>
              </w:rPr>
              <w:fldChar w:fldCharType="end"/>
            </w:r>
          </w:hyperlink>
        </w:p>
        <w:p w14:paraId="757E007F" w14:textId="2720DB0C"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65" w:history="1">
            <w:r w:rsidRPr="00616A5E">
              <w:rPr>
                <w:rStyle w:val="Hyperlink"/>
                <w:noProof/>
              </w:rPr>
              <w:t>3.3</w:t>
            </w:r>
            <w:r>
              <w:rPr>
                <w:rFonts w:asciiTheme="minorHAnsi" w:eastAsiaTheme="minorEastAsia" w:hAnsiTheme="minorHAnsi"/>
                <w:noProof/>
                <w:sz w:val="24"/>
                <w:szCs w:val="24"/>
                <w:lang w:eastAsia="sl-SI"/>
              </w:rPr>
              <w:tab/>
            </w:r>
            <w:r w:rsidRPr="00616A5E">
              <w:rPr>
                <w:rStyle w:val="Hyperlink"/>
                <w:noProof/>
              </w:rPr>
              <w:t>Postavitev elementov (Layout)</w:t>
            </w:r>
            <w:r>
              <w:rPr>
                <w:noProof/>
                <w:webHidden/>
              </w:rPr>
              <w:tab/>
            </w:r>
            <w:r>
              <w:rPr>
                <w:noProof/>
                <w:webHidden/>
              </w:rPr>
              <w:fldChar w:fldCharType="begin"/>
            </w:r>
            <w:r>
              <w:rPr>
                <w:noProof/>
                <w:webHidden/>
              </w:rPr>
              <w:instrText xml:space="preserve"> PAGEREF _Toc203472865 \h </w:instrText>
            </w:r>
            <w:r>
              <w:rPr>
                <w:noProof/>
                <w:webHidden/>
              </w:rPr>
            </w:r>
            <w:r>
              <w:rPr>
                <w:noProof/>
                <w:webHidden/>
              </w:rPr>
              <w:fldChar w:fldCharType="separate"/>
            </w:r>
            <w:r w:rsidR="00B038D9">
              <w:rPr>
                <w:noProof/>
                <w:webHidden/>
              </w:rPr>
              <w:t>33</w:t>
            </w:r>
            <w:r>
              <w:rPr>
                <w:noProof/>
                <w:webHidden/>
              </w:rPr>
              <w:fldChar w:fldCharType="end"/>
            </w:r>
          </w:hyperlink>
        </w:p>
        <w:p w14:paraId="7DE60111" w14:textId="76C8ADC6"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66" w:history="1">
            <w:r w:rsidRPr="00616A5E">
              <w:rPr>
                <w:rStyle w:val="Hyperlink"/>
                <w:noProof/>
              </w:rPr>
              <w:t>3.4</w:t>
            </w:r>
            <w:r>
              <w:rPr>
                <w:rFonts w:asciiTheme="minorHAnsi" w:eastAsiaTheme="minorEastAsia" w:hAnsiTheme="minorHAnsi"/>
                <w:noProof/>
                <w:sz w:val="24"/>
                <w:szCs w:val="24"/>
                <w:lang w:eastAsia="sl-SI"/>
              </w:rPr>
              <w:tab/>
            </w:r>
            <w:r w:rsidRPr="00616A5E">
              <w:rPr>
                <w:rStyle w:val="Hyperlink"/>
                <w:noProof/>
              </w:rPr>
              <w:t>Oblikovanje interaktivnih elementov</w:t>
            </w:r>
            <w:r>
              <w:rPr>
                <w:noProof/>
                <w:webHidden/>
              </w:rPr>
              <w:tab/>
            </w:r>
            <w:r>
              <w:rPr>
                <w:noProof/>
                <w:webHidden/>
              </w:rPr>
              <w:fldChar w:fldCharType="begin"/>
            </w:r>
            <w:r>
              <w:rPr>
                <w:noProof/>
                <w:webHidden/>
              </w:rPr>
              <w:instrText xml:space="preserve"> PAGEREF _Toc203472866 \h </w:instrText>
            </w:r>
            <w:r>
              <w:rPr>
                <w:noProof/>
                <w:webHidden/>
              </w:rPr>
            </w:r>
            <w:r>
              <w:rPr>
                <w:noProof/>
                <w:webHidden/>
              </w:rPr>
              <w:fldChar w:fldCharType="separate"/>
            </w:r>
            <w:r w:rsidR="00B038D9">
              <w:rPr>
                <w:noProof/>
                <w:webHidden/>
              </w:rPr>
              <w:t>33</w:t>
            </w:r>
            <w:r>
              <w:rPr>
                <w:noProof/>
                <w:webHidden/>
              </w:rPr>
              <w:fldChar w:fldCharType="end"/>
            </w:r>
          </w:hyperlink>
        </w:p>
        <w:p w14:paraId="7BC3EFF8" w14:textId="497AE81A"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67" w:history="1">
            <w:r w:rsidRPr="00616A5E">
              <w:rPr>
                <w:rStyle w:val="Hyperlink"/>
                <w:noProof/>
              </w:rPr>
              <w:t>3.4.1</w:t>
            </w:r>
            <w:r>
              <w:rPr>
                <w:rFonts w:asciiTheme="minorHAnsi" w:eastAsiaTheme="minorEastAsia" w:hAnsiTheme="minorHAnsi"/>
                <w:noProof/>
                <w:sz w:val="24"/>
                <w:szCs w:val="24"/>
                <w:lang w:eastAsia="sl-SI"/>
              </w:rPr>
              <w:tab/>
            </w:r>
            <w:r w:rsidRPr="00616A5E">
              <w:rPr>
                <w:rStyle w:val="Hyperlink"/>
                <w:noProof/>
              </w:rPr>
              <w:t>Aplikacijska pasica (App Bar) na vrhu vmesnika</w:t>
            </w:r>
            <w:r>
              <w:rPr>
                <w:noProof/>
                <w:webHidden/>
              </w:rPr>
              <w:tab/>
            </w:r>
            <w:r>
              <w:rPr>
                <w:noProof/>
                <w:webHidden/>
              </w:rPr>
              <w:fldChar w:fldCharType="begin"/>
            </w:r>
            <w:r>
              <w:rPr>
                <w:noProof/>
                <w:webHidden/>
              </w:rPr>
              <w:instrText xml:space="preserve"> PAGEREF _Toc203472867 \h </w:instrText>
            </w:r>
            <w:r>
              <w:rPr>
                <w:noProof/>
                <w:webHidden/>
              </w:rPr>
            </w:r>
            <w:r>
              <w:rPr>
                <w:noProof/>
                <w:webHidden/>
              </w:rPr>
              <w:fldChar w:fldCharType="separate"/>
            </w:r>
            <w:r w:rsidR="00B038D9">
              <w:rPr>
                <w:noProof/>
                <w:webHidden/>
              </w:rPr>
              <w:t>34</w:t>
            </w:r>
            <w:r>
              <w:rPr>
                <w:noProof/>
                <w:webHidden/>
              </w:rPr>
              <w:fldChar w:fldCharType="end"/>
            </w:r>
          </w:hyperlink>
        </w:p>
        <w:p w14:paraId="26D9F49B" w14:textId="767CC897"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68" w:history="1">
            <w:r w:rsidRPr="00616A5E">
              <w:rPr>
                <w:rStyle w:val="Hyperlink"/>
                <w:noProof/>
              </w:rPr>
              <w:t>3.4.2</w:t>
            </w:r>
            <w:r>
              <w:rPr>
                <w:rFonts w:asciiTheme="minorHAnsi" w:eastAsiaTheme="minorEastAsia" w:hAnsiTheme="minorHAnsi"/>
                <w:noProof/>
                <w:sz w:val="24"/>
                <w:szCs w:val="24"/>
                <w:lang w:eastAsia="sl-SI"/>
              </w:rPr>
              <w:tab/>
            </w:r>
            <w:r w:rsidRPr="00616A5E">
              <w:rPr>
                <w:rStyle w:val="Hyperlink"/>
                <w:noProof/>
              </w:rPr>
              <w:t>Gumbi (Buttons)</w:t>
            </w:r>
            <w:r>
              <w:rPr>
                <w:noProof/>
                <w:webHidden/>
              </w:rPr>
              <w:tab/>
            </w:r>
            <w:r>
              <w:rPr>
                <w:noProof/>
                <w:webHidden/>
              </w:rPr>
              <w:fldChar w:fldCharType="begin"/>
            </w:r>
            <w:r>
              <w:rPr>
                <w:noProof/>
                <w:webHidden/>
              </w:rPr>
              <w:instrText xml:space="preserve"> PAGEREF _Toc203472868 \h </w:instrText>
            </w:r>
            <w:r>
              <w:rPr>
                <w:noProof/>
                <w:webHidden/>
              </w:rPr>
            </w:r>
            <w:r>
              <w:rPr>
                <w:noProof/>
                <w:webHidden/>
              </w:rPr>
              <w:fldChar w:fldCharType="separate"/>
            </w:r>
            <w:r w:rsidR="00B038D9">
              <w:rPr>
                <w:noProof/>
                <w:webHidden/>
              </w:rPr>
              <w:t>34</w:t>
            </w:r>
            <w:r>
              <w:rPr>
                <w:noProof/>
                <w:webHidden/>
              </w:rPr>
              <w:fldChar w:fldCharType="end"/>
            </w:r>
          </w:hyperlink>
        </w:p>
        <w:p w14:paraId="1289AD5C" w14:textId="1E291169"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69" w:history="1">
            <w:r w:rsidRPr="00616A5E">
              <w:rPr>
                <w:rStyle w:val="Hyperlink"/>
                <w:noProof/>
              </w:rPr>
              <w:t>3.4.3</w:t>
            </w:r>
            <w:r>
              <w:rPr>
                <w:rFonts w:asciiTheme="minorHAnsi" w:eastAsiaTheme="minorEastAsia" w:hAnsiTheme="minorHAnsi"/>
                <w:noProof/>
                <w:sz w:val="24"/>
                <w:szCs w:val="24"/>
                <w:lang w:eastAsia="sl-SI"/>
              </w:rPr>
              <w:tab/>
            </w:r>
            <w:r w:rsidRPr="00616A5E">
              <w:rPr>
                <w:rStyle w:val="Hyperlink"/>
                <w:noProof/>
              </w:rPr>
              <w:t>Kartice (Cards)</w:t>
            </w:r>
            <w:r>
              <w:rPr>
                <w:noProof/>
                <w:webHidden/>
              </w:rPr>
              <w:tab/>
            </w:r>
            <w:r>
              <w:rPr>
                <w:noProof/>
                <w:webHidden/>
              </w:rPr>
              <w:fldChar w:fldCharType="begin"/>
            </w:r>
            <w:r>
              <w:rPr>
                <w:noProof/>
                <w:webHidden/>
              </w:rPr>
              <w:instrText xml:space="preserve"> PAGEREF _Toc203472869 \h </w:instrText>
            </w:r>
            <w:r>
              <w:rPr>
                <w:noProof/>
                <w:webHidden/>
              </w:rPr>
            </w:r>
            <w:r>
              <w:rPr>
                <w:noProof/>
                <w:webHidden/>
              </w:rPr>
              <w:fldChar w:fldCharType="separate"/>
            </w:r>
            <w:r w:rsidR="00B038D9">
              <w:rPr>
                <w:noProof/>
                <w:webHidden/>
              </w:rPr>
              <w:t>35</w:t>
            </w:r>
            <w:r>
              <w:rPr>
                <w:noProof/>
                <w:webHidden/>
              </w:rPr>
              <w:fldChar w:fldCharType="end"/>
            </w:r>
          </w:hyperlink>
        </w:p>
        <w:p w14:paraId="46CC6E19" w14:textId="5F81461C"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70" w:history="1">
            <w:r w:rsidRPr="00616A5E">
              <w:rPr>
                <w:rStyle w:val="Hyperlink"/>
                <w:noProof/>
              </w:rPr>
              <w:t>3.4.4</w:t>
            </w:r>
            <w:r>
              <w:rPr>
                <w:rFonts w:asciiTheme="minorHAnsi" w:eastAsiaTheme="minorEastAsia" w:hAnsiTheme="minorHAnsi"/>
                <w:noProof/>
                <w:sz w:val="24"/>
                <w:szCs w:val="24"/>
                <w:lang w:eastAsia="sl-SI"/>
              </w:rPr>
              <w:tab/>
            </w:r>
            <w:r w:rsidRPr="00616A5E">
              <w:rPr>
                <w:rStyle w:val="Hyperlink"/>
                <w:noProof/>
              </w:rPr>
              <w:t>Vnosna polja za označevanje (Checkboxes)</w:t>
            </w:r>
            <w:r>
              <w:rPr>
                <w:noProof/>
                <w:webHidden/>
              </w:rPr>
              <w:tab/>
            </w:r>
            <w:r>
              <w:rPr>
                <w:noProof/>
                <w:webHidden/>
              </w:rPr>
              <w:fldChar w:fldCharType="begin"/>
            </w:r>
            <w:r>
              <w:rPr>
                <w:noProof/>
                <w:webHidden/>
              </w:rPr>
              <w:instrText xml:space="preserve"> PAGEREF _Toc203472870 \h </w:instrText>
            </w:r>
            <w:r>
              <w:rPr>
                <w:noProof/>
                <w:webHidden/>
              </w:rPr>
            </w:r>
            <w:r>
              <w:rPr>
                <w:noProof/>
                <w:webHidden/>
              </w:rPr>
              <w:fldChar w:fldCharType="separate"/>
            </w:r>
            <w:r w:rsidR="00B038D9">
              <w:rPr>
                <w:noProof/>
                <w:webHidden/>
              </w:rPr>
              <w:t>36</w:t>
            </w:r>
            <w:r>
              <w:rPr>
                <w:noProof/>
                <w:webHidden/>
              </w:rPr>
              <w:fldChar w:fldCharType="end"/>
            </w:r>
          </w:hyperlink>
        </w:p>
        <w:p w14:paraId="2BA8A075" w14:textId="1F3776A2"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71" w:history="1">
            <w:r w:rsidRPr="00616A5E">
              <w:rPr>
                <w:rStyle w:val="Hyperlink"/>
                <w:noProof/>
              </w:rPr>
              <w:t>3.4.5</w:t>
            </w:r>
            <w:r>
              <w:rPr>
                <w:rFonts w:asciiTheme="minorHAnsi" w:eastAsiaTheme="minorEastAsia" w:hAnsiTheme="minorHAnsi"/>
                <w:noProof/>
                <w:sz w:val="24"/>
                <w:szCs w:val="24"/>
                <w:lang w:eastAsia="sl-SI"/>
              </w:rPr>
              <w:tab/>
            </w:r>
            <w:r w:rsidRPr="00616A5E">
              <w:rPr>
                <w:rStyle w:val="Hyperlink"/>
                <w:noProof/>
              </w:rPr>
              <w:t>Značke (Chips)</w:t>
            </w:r>
            <w:r>
              <w:rPr>
                <w:noProof/>
                <w:webHidden/>
              </w:rPr>
              <w:tab/>
            </w:r>
            <w:r>
              <w:rPr>
                <w:noProof/>
                <w:webHidden/>
              </w:rPr>
              <w:fldChar w:fldCharType="begin"/>
            </w:r>
            <w:r>
              <w:rPr>
                <w:noProof/>
                <w:webHidden/>
              </w:rPr>
              <w:instrText xml:space="preserve"> PAGEREF _Toc203472871 \h </w:instrText>
            </w:r>
            <w:r>
              <w:rPr>
                <w:noProof/>
                <w:webHidden/>
              </w:rPr>
            </w:r>
            <w:r>
              <w:rPr>
                <w:noProof/>
                <w:webHidden/>
              </w:rPr>
              <w:fldChar w:fldCharType="separate"/>
            </w:r>
            <w:r w:rsidR="00B038D9">
              <w:rPr>
                <w:noProof/>
                <w:webHidden/>
              </w:rPr>
              <w:t>36</w:t>
            </w:r>
            <w:r>
              <w:rPr>
                <w:noProof/>
                <w:webHidden/>
              </w:rPr>
              <w:fldChar w:fldCharType="end"/>
            </w:r>
          </w:hyperlink>
        </w:p>
        <w:p w14:paraId="7F206724" w14:textId="786125BB"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72" w:history="1">
            <w:r w:rsidRPr="00616A5E">
              <w:rPr>
                <w:rStyle w:val="Hyperlink"/>
                <w:noProof/>
              </w:rPr>
              <w:t>3.4.6</w:t>
            </w:r>
            <w:r>
              <w:rPr>
                <w:rFonts w:asciiTheme="minorHAnsi" w:eastAsiaTheme="minorEastAsia" w:hAnsiTheme="minorHAnsi"/>
                <w:noProof/>
                <w:sz w:val="24"/>
                <w:szCs w:val="24"/>
                <w:lang w:eastAsia="sl-SI"/>
              </w:rPr>
              <w:tab/>
            </w:r>
            <w:r w:rsidRPr="00616A5E">
              <w:rPr>
                <w:rStyle w:val="Hyperlink"/>
                <w:noProof/>
              </w:rPr>
              <w:t>Izbirniki datumov (Date Pickers)</w:t>
            </w:r>
            <w:r>
              <w:rPr>
                <w:noProof/>
                <w:webHidden/>
              </w:rPr>
              <w:tab/>
            </w:r>
            <w:r>
              <w:rPr>
                <w:noProof/>
                <w:webHidden/>
              </w:rPr>
              <w:fldChar w:fldCharType="begin"/>
            </w:r>
            <w:r>
              <w:rPr>
                <w:noProof/>
                <w:webHidden/>
              </w:rPr>
              <w:instrText xml:space="preserve"> PAGEREF _Toc203472872 \h </w:instrText>
            </w:r>
            <w:r>
              <w:rPr>
                <w:noProof/>
                <w:webHidden/>
              </w:rPr>
            </w:r>
            <w:r>
              <w:rPr>
                <w:noProof/>
                <w:webHidden/>
              </w:rPr>
              <w:fldChar w:fldCharType="separate"/>
            </w:r>
            <w:r w:rsidR="00B038D9">
              <w:rPr>
                <w:noProof/>
                <w:webHidden/>
              </w:rPr>
              <w:t>37</w:t>
            </w:r>
            <w:r>
              <w:rPr>
                <w:noProof/>
                <w:webHidden/>
              </w:rPr>
              <w:fldChar w:fldCharType="end"/>
            </w:r>
          </w:hyperlink>
        </w:p>
        <w:p w14:paraId="1921CA97" w14:textId="6432B0F7"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73" w:history="1">
            <w:r w:rsidRPr="00616A5E">
              <w:rPr>
                <w:rStyle w:val="Hyperlink"/>
                <w:noProof/>
              </w:rPr>
              <w:t>3.4.7</w:t>
            </w:r>
            <w:r>
              <w:rPr>
                <w:rFonts w:asciiTheme="minorHAnsi" w:eastAsiaTheme="minorEastAsia" w:hAnsiTheme="minorHAnsi"/>
                <w:noProof/>
                <w:sz w:val="24"/>
                <w:szCs w:val="24"/>
                <w:lang w:eastAsia="sl-SI"/>
              </w:rPr>
              <w:tab/>
            </w:r>
            <w:r w:rsidRPr="00616A5E">
              <w:rPr>
                <w:rStyle w:val="Hyperlink"/>
                <w:noProof/>
              </w:rPr>
              <w:t>Pogovorna okna (Dialogs)</w:t>
            </w:r>
            <w:r>
              <w:rPr>
                <w:noProof/>
                <w:webHidden/>
              </w:rPr>
              <w:tab/>
            </w:r>
            <w:r>
              <w:rPr>
                <w:noProof/>
                <w:webHidden/>
              </w:rPr>
              <w:fldChar w:fldCharType="begin"/>
            </w:r>
            <w:r>
              <w:rPr>
                <w:noProof/>
                <w:webHidden/>
              </w:rPr>
              <w:instrText xml:space="preserve"> PAGEREF _Toc203472873 \h </w:instrText>
            </w:r>
            <w:r>
              <w:rPr>
                <w:noProof/>
                <w:webHidden/>
              </w:rPr>
            </w:r>
            <w:r>
              <w:rPr>
                <w:noProof/>
                <w:webHidden/>
              </w:rPr>
              <w:fldChar w:fldCharType="separate"/>
            </w:r>
            <w:r w:rsidR="00B038D9">
              <w:rPr>
                <w:noProof/>
                <w:webHidden/>
              </w:rPr>
              <w:t>38</w:t>
            </w:r>
            <w:r>
              <w:rPr>
                <w:noProof/>
                <w:webHidden/>
              </w:rPr>
              <w:fldChar w:fldCharType="end"/>
            </w:r>
          </w:hyperlink>
        </w:p>
        <w:p w14:paraId="4065B5BB" w14:textId="4CA4765F"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74" w:history="1">
            <w:r w:rsidRPr="00616A5E">
              <w:rPr>
                <w:rStyle w:val="Hyperlink"/>
                <w:noProof/>
              </w:rPr>
              <w:t>3.4.8</w:t>
            </w:r>
            <w:r>
              <w:rPr>
                <w:rFonts w:asciiTheme="minorHAnsi" w:eastAsiaTheme="minorEastAsia" w:hAnsiTheme="minorHAnsi"/>
                <w:noProof/>
                <w:sz w:val="24"/>
                <w:szCs w:val="24"/>
                <w:lang w:eastAsia="sl-SI"/>
              </w:rPr>
              <w:tab/>
            </w:r>
            <w:r w:rsidRPr="00616A5E">
              <w:rPr>
                <w:rStyle w:val="Hyperlink"/>
                <w:noProof/>
              </w:rPr>
              <w:t>Seznami (Lists)</w:t>
            </w:r>
            <w:r>
              <w:rPr>
                <w:noProof/>
                <w:webHidden/>
              </w:rPr>
              <w:tab/>
            </w:r>
            <w:r>
              <w:rPr>
                <w:noProof/>
                <w:webHidden/>
              </w:rPr>
              <w:fldChar w:fldCharType="begin"/>
            </w:r>
            <w:r>
              <w:rPr>
                <w:noProof/>
                <w:webHidden/>
              </w:rPr>
              <w:instrText xml:space="preserve"> PAGEREF _Toc203472874 \h </w:instrText>
            </w:r>
            <w:r>
              <w:rPr>
                <w:noProof/>
                <w:webHidden/>
              </w:rPr>
            </w:r>
            <w:r>
              <w:rPr>
                <w:noProof/>
                <w:webHidden/>
              </w:rPr>
              <w:fldChar w:fldCharType="separate"/>
            </w:r>
            <w:r w:rsidR="00B038D9">
              <w:rPr>
                <w:noProof/>
                <w:webHidden/>
              </w:rPr>
              <w:t>39</w:t>
            </w:r>
            <w:r>
              <w:rPr>
                <w:noProof/>
                <w:webHidden/>
              </w:rPr>
              <w:fldChar w:fldCharType="end"/>
            </w:r>
          </w:hyperlink>
        </w:p>
        <w:p w14:paraId="18F9AD97" w14:textId="1CF800E9" w:rsidR="00661760" w:rsidRDefault="00661760">
          <w:pPr>
            <w:pStyle w:val="TOC3"/>
            <w:tabs>
              <w:tab w:val="left" w:pos="1200"/>
              <w:tab w:val="right" w:leader="dot" w:pos="9062"/>
            </w:tabs>
            <w:rPr>
              <w:rFonts w:asciiTheme="minorHAnsi" w:eastAsiaTheme="minorEastAsia" w:hAnsiTheme="minorHAnsi"/>
              <w:noProof/>
              <w:sz w:val="24"/>
              <w:szCs w:val="24"/>
              <w:lang w:eastAsia="sl-SI"/>
            </w:rPr>
          </w:pPr>
          <w:hyperlink w:anchor="_Toc203472875" w:history="1">
            <w:r w:rsidRPr="00616A5E">
              <w:rPr>
                <w:rStyle w:val="Hyperlink"/>
                <w:noProof/>
              </w:rPr>
              <w:t>3.4.9</w:t>
            </w:r>
            <w:r>
              <w:rPr>
                <w:rFonts w:asciiTheme="minorHAnsi" w:eastAsiaTheme="minorEastAsia" w:hAnsiTheme="minorHAnsi"/>
                <w:noProof/>
                <w:sz w:val="24"/>
                <w:szCs w:val="24"/>
                <w:lang w:eastAsia="sl-SI"/>
              </w:rPr>
              <w:tab/>
            </w:r>
            <w:r w:rsidRPr="00616A5E">
              <w:rPr>
                <w:rStyle w:val="Hyperlink"/>
                <w:noProof/>
              </w:rPr>
              <w:t>Menuji (Menus)</w:t>
            </w:r>
            <w:r>
              <w:rPr>
                <w:noProof/>
                <w:webHidden/>
              </w:rPr>
              <w:tab/>
            </w:r>
            <w:r>
              <w:rPr>
                <w:noProof/>
                <w:webHidden/>
              </w:rPr>
              <w:fldChar w:fldCharType="begin"/>
            </w:r>
            <w:r>
              <w:rPr>
                <w:noProof/>
                <w:webHidden/>
              </w:rPr>
              <w:instrText xml:space="preserve"> PAGEREF _Toc203472875 \h </w:instrText>
            </w:r>
            <w:r>
              <w:rPr>
                <w:noProof/>
                <w:webHidden/>
              </w:rPr>
            </w:r>
            <w:r>
              <w:rPr>
                <w:noProof/>
                <w:webHidden/>
              </w:rPr>
              <w:fldChar w:fldCharType="separate"/>
            </w:r>
            <w:r w:rsidR="00B038D9">
              <w:rPr>
                <w:noProof/>
                <w:webHidden/>
              </w:rPr>
              <w:t>39</w:t>
            </w:r>
            <w:r>
              <w:rPr>
                <w:noProof/>
                <w:webHidden/>
              </w:rPr>
              <w:fldChar w:fldCharType="end"/>
            </w:r>
          </w:hyperlink>
        </w:p>
        <w:p w14:paraId="3D85277D" w14:textId="66559CBB" w:rsidR="00661760" w:rsidRDefault="00661760">
          <w:pPr>
            <w:pStyle w:val="TOC3"/>
            <w:tabs>
              <w:tab w:val="left" w:pos="1440"/>
              <w:tab w:val="right" w:leader="dot" w:pos="9062"/>
            </w:tabs>
            <w:rPr>
              <w:rFonts w:asciiTheme="minorHAnsi" w:eastAsiaTheme="minorEastAsia" w:hAnsiTheme="minorHAnsi"/>
              <w:noProof/>
              <w:sz w:val="24"/>
              <w:szCs w:val="24"/>
              <w:lang w:eastAsia="sl-SI"/>
            </w:rPr>
          </w:pPr>
          <w:hyperlink w:anchor="_Toc203472876" w:history="1">
            <w:r w:rsidRPr="00616A5E">
              <w:rPr>
                <w:rStyle w:val="Hyperlink"/>
                <w:noProof/>
              </w:rPr>
              <w:t>3.4.10</w:t>
            </w:r>
            <w:r>
              <w:rPr>
                <w:rFonts w:asciiTheme="minorHAnsi" w:eastAsiaTheme="minorEastAsia" w:hAnsiTheme="minorHAnsi"/>
                <w:noProof/>
                <w:sz w:val="24"/>
                <w:szCs w:val="24"/>
                <w:lang w:eastAsia="sl-SI"/>
              </w:rPr>
              <w:tab/>
            </w:r>
            <w:r w:rsidRPr="00616A5E">
              <w:rPr>
                <w:rStyle w:val="Hyperlink"/>
                <w:noProof/>
              </w:rPr>
              <w:t>Navigacijski predal (Navigation Drawer)</w:t>
            </w:r>
            <w:r>
              <w:rPr>
                <w:noProof/>
                <w:webHidden/>
              </w:rPr>
              <w:tab/>
            </w:r>
            <w:r>
              <w:rPr>
                <w:noProof/>
                <w:webHidden/>
              </w:rPr>
              <w:fldChar w:fldCharType="begin"/>
            </w:r>
            <w:r>
              <w:rPr>
                <w:noProof/>
                <w:webHidden/>
              </w:rPr>
              <w:instrText xml:space="preserve"> PAGEREF _Toc203472876 \h </w:instrText>
            </w:r>
            <w:r>
              <w:rPr>
                <w:noProof/>
                <w:webHidden/>
              </w:rPr>
            </w:r>
            <w:r>
              <w:rPr>
                <w:noProof/>
                <w:webHidden/>
              </w:rPr>
              <w:fldChar w:fldCharType="separate"/>
            </w:r>
            <w:r w:rsidR="00B038D9">
              <w:rPr>
                <w:noProof/>
                <w:webHidden/>
              </w:rPr>
              <w:t>40</w:t>
            </w:r>
            <w:r>
              <w:rPr>
                <w:noProof/>
                <w:webHidden/>
              </w:rPr>
              <w:fldChar w:fldCharType="end"/>
            </w:r>
          </w:hyperlink>
        </w:p>
        <w:p w14:paraId="3848B1A4" w14:textId="7CE56C90" w:rsidR="00661760" w:rsidRDefault="00661760">
          <w:pPr>
            <w:pStyle w:val="TOC3"/>
            <w:tabs>
              <w:tab w:val="left" w:pos="1440"/>
              <w:tab w:val="right" w:leader="dot" w:pos="9062"/>
            </w:tabs>
            <w:rPr>
              <w:rFonts w:asciiTheme="minorHAnsi" w:eastAsiaTheme="minorEastAsia" w:hAnsiTheme="minorHAnsi"/>
              <w:noProof/>
              <w:sz w:val="24"/>
              <w:szCs w:val="24"/>
              <w:lang w:eastAsia="sl-SI"/>
            </w:rPr>
          </w:pPr>
          <w:hyperlink w:anchor="_Toc203472877" w:history="1">
            <w:r w:rsidRPr="00616A5E">
              <w:rPr>
                <w:rStyle w:val="Hyperlink"/>
                <w:noProof/>
              </w:rPr>
              <w:t>3.4.11</w:t>
            </w:r>
            <w:r>
              <w:rPr>
                <w:rFonts w:asciiTheme="minorHAnsi" w:eastAsiaTheme="minorEastAsia" w:hAnsiTheme="minorHAnsi"/>
                <w:noProof/>
                <w:sz w:val="24"/>
                <w:szCs w:val="24"/>
                <w:lang w:eastAsia="sl-SI"/>
              </w:rPr>
              <w:tab/>
            </w:r>
            <w:r w:rsidRPr="00616A5E">
              <w:rPr>
                <w:rStyle w:val="Hyperlink"/>
                <w:noProof/>
              </w:rPr>
              <w:t>Kazalniki napredka (Progress Indicators)</w:t>
            </w:r>
            <w:r>
              <w:rPr>
                <w:noProof/>
                <w:webHidden/>
              </w:rPr>
              <w:tab/>
            </w:r>
            <w:r>
              <w:rPr>
                <w:noProof/>
                <w:webHidden/>
              </w:rPr>
              <w:fldChar w:fldCharType="begin"/>
            </w:r>
            <w:r>
              <w:rPr>
                <w:noProof/>
                <w:webHidden/>
              </w:rPr>
              <w:instrText xml:space="preserve"> PAGEREF _Toc203472877 \h </w:instrText>
            </w:r>
            <w:r>
              <w:rPr>
                <w:noProof/>
                <w:webHidden/>
              </w:rPr>
            </w:r>
            <w:r>
              <w:rPr>
                <w:noProof/>
                <w:webHidden/>
              </w:rPr>
              <w:fldChar w:fldCharType="separate"/>
            </w:r>
            <w:r w:rsidR="00B038D9">
              <w:rPr>
                <w:noProof/>
                <w:webHidden/>
              </w:rPr>
              <w:t>41</w:t>
            </w:r>
            <w:r>
              <w:rPr>
                <w:noProof/>
                <w:webHidden/>
              </w:rPr>
              <w:fldChar w:fldCharType="end"/>
            </w:r>
          </w:hyperlink>
        </w:p>
        <w:p w14:paraId="57D3A224" w14:textId="1BA33F6E" w:rsidR="00661760" w:rsidRDefault="00661760">
          <w:pPr>
            <w:pStyle w:val="TOC3"/>
            <w:tabs>
              <w:tab w:val="left" w:pos="1440"/>
              <w:tab w:val="right" w:leader="dot" w:pos="9062"/>
            </w:tabs>
            <w:rPr>
              <w:rFonts w:asciiTheme="minorHAnsi" w:eastAsiaTheme="minorEastAsia" w:hAnsiTheme="minorHAnsi"/>
              <w:noProof/>
              <w:sz w:val="24"/>
              <w:szCs w:val="24"/>
              <w:lang w:eastAsia="sl-SI"/>
            </w:rPr>
          </w:pPr>
          <w:hyperlink w:anchor="_Toc203472878" w:history="1">
            <w:r w:rsidRPr="00616A5E">
              <w:rPr>
                <w:rStyle w:val="Hyperlink"/>
                <w:noProof/>
              </w:rPr>
              <w:t>3.4.12</w:t>
            </w:r>
            <w:r>
              <w:rPr>
                <w:rFonts w:asciiTheme="minorHAnsi" w:eastAsiaTheme="minorEastAsia" w:hAnsiTheme="minorHAnsi"/>
                <w:noProof/>
                <w:sz w:val="24"/>
                <w:szCs w:val="24"/>
                <w:lang w:eastAsia="sl-SI"/>
              </w:rPr>
              <w:tab/>
            </w:r>
            <w:r w:rsidRPr="00616A5E">
              <w:rPr>
                <w:rStyle w:val="Hyperlink"/>
                <w:noProof/>
              </w:rPr>
              <w:t>Polja za vnos besedila (Text Fields)</w:t>
            </w:r>
            <w:r>
              <w:rPr>
                <w:noProof/>
                <w:webHidden/>
              </w:rPr>
              <w:tab/>
            </w:r>
            <w:r>
              <w:rPr>
                <w:noProof/>
                <w:webHidden/>
              </w:rPr>
              <w:fldChar w:fldCharType="begin"/>
            </w:r>
            <w:r>
              <w:rPr>
                <w:noProof/>
                <w:webHidden/>
              </w:rPr>
              <w:instrText xml:space="preserve"> PAGEREF _Toc203472878 \h </w:instrText>
            </w:r>
            <w:r>
              <w:rPr>
                <w:noProof/>
                <w:webHidden/>
              </w:rPr>
            </w:r>
            <w:r>
              <w:rPr>
                <w:noProof/>
                <w:webHidden/>
              </w:rPr>
              <w:fldChar w:fldCharType="separate"/>
            </w:r>
            <w:r w:rsidR="00B038D9">
              <w:rPr>
                <w:noProof/>
                <w:webHidden/>
              </w:rPr>
              <w:t>42</w:t>
            </w:r>
            <w:r>
              <w:rPr>
                <w:noProof/>
                <w:webHidden/>
              </w:rPr>
              <w:fldChar w:fldCharType="end"/>
            </w:r>
          </w:hyperlink>
        </w:p>
        <w:p w14:paraId="6D001671" w14:textId="04A03602"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79" w:history="1">
            <w:r w:rsidRPr="00616A5E">
              <w:rPr>
                <w:rStyle w:val="Hyperlink"/>
                <w:noProof/>
              </w:rPr>
              <w:t>3.5</w:t>
            </w:r>
            <w:r>
              <w:rPr>
                <w:rFonts w:asciiTheme="minorHAnsi" w:eastAsiaTheme="minorEastAsia" w:hAnsiTheme="minorHAnsi"/>
                <w:noProof/>
                <w:sz w:val="24"/>
                <w:szCs w:val="24"/>
                <w:lang w:eastAsia="sl-SI"/>
              </w:rPr>
              <w:tab/>
            </w:r>
            <w:r w:rsidRPr="00616A5E">
              <w:rPr>
                <w:rStyle w:val="Hyperlink"/>
                <w:noProof/>
              </w:rPr>
              <w:t>Uporaba ikon in grafičnih elementov</w:t>
            </w:r>
            <w:r>
              <w:rPr>
                <w:noProof/>
                <w:webHidden/>
              </w:rPr>
              <w:tab/>
            </w:r>
            <w:r>
              <w:rPr>
                <w:noProof/>
                <w:webHidden/>
              </w:rPr>
              <w:fldChar w:fldCharType="begin"/>
            </w:r>
            <w:r>
              <w:rPr>
                <w:noProof/>
                <w:webHidden/>
              </w:rPr>
              <w:instrText xml:space="preserve"> PAGEREF _Toc203472879 \h </w:instrText>
            </w:r>
            <w:r>
              <w:rPr>
                <w:noProof/>
                <w:webHidden/>
              </w:rPr>
            </w:r>
            <w:r>
              <w:rPr>
                <w:noProof/>
                <w:webHidden/>
              </w:rPr>
              <w:fldChar w:fldCharType="separate"/>
            </w:r>
            <w:r w:rsidR="00B038D9">
              <w:rPr>
                <w:noProof/>
                <w:webHidden/>
              </w:rPr>
              <w:t>43</w:t>
            </w:r>
            <w:r>
              <w:rPr>
                <w:noProof/>
                <w:webHidden/>
              </w:rPr>
              <w:fldChar w:fldCharType="end"/>
            </w:r>
          </w:hyperlink>
        </w:p>
        <w:p w14:paraId="3769E550" w14:textId="10D4DE4C" w:rsidR="00661760" w:rsidRDefault="00661760">
          <w:pPr>
            <w:pStyle w:val="TOC2"/>
            <w:tabs>
              <w:tab w:val="left" w:pos="960"/>
              <w:tab w:val="right" w:leader="dot" w:pos="9062"/>
            </w:tabs>
            <w:rPr>
              <w:rFonts w:asciiTheme="minorHAnsi" w:eastAsiaTheme="minorEastAsia" w:hAnsiTheme="minorHAnsi"/>
              <w:noProof/>
              <w:sz w:val="24"/>
              <w:szCs w:val="24"/>
              <w:lang w:eastAsia="sl-SI"/>
            </w:rPr>
          </w:pPr>
          <w:hyperlink w:anchor="_Toc203472880" w:history="1">
            <w:r w:rsidRPr="00616A5E">
              <w:rPr>
                <w:rStyle w:val="Hyperlink"/>
                <w:noProof/>
              </w:rPr>
              <w:t>3.6</w:t>
            </w:r>
            <w:r>
              <w:rPr>
                <w:rFonts w:asciiTheme="minorHAnsi" w:eastAsiaTheme="minorEastAsia" w:hAnsiTheme="minorHAnsi"/>
                <w:noProof/>
                <w:sz w:val="24"/>
                <w:szCs w:val="24"/>
                <w:lang w:eastAsia="sl-SI"/>
              </w:rPr>
              <w:tab/>
            </w:r>
            <w:r w:rsidRPr="00616A5E">
              <w:rPr>
                <w:rStyle w:val="Hyperlink"/>
                <w:noProof/>
              </w:rPr>
              <w:t>Dostopnost</w:t>
            </w:r>
            <w:r>
              <w:rPr>
                <w:noProof/>
                <w:webHidden/>
              </w:rPr>
              <w:tab/>
            </w:r>
            <w:r>
              <w:rPr>
                <w:noProof/>
                <w:webHidden/>
              </w:rPr>
              <w:fldChar w:fldCharType="begin"/>
            </w:r>
            <w:r>
              <w:rPr>
                <w:noProof/>
                <w:webHidden/>
              </w:rPr>
              <w:instrText xml:space="preserve"> PAGEREF _Toc203472880 \h </w:instrText>
            </w:r>
            <w:r>
              <w:rPr>
                <w:noProof/>
                <w:webHidden/>
              </w:rPr>
            </w:r>
            <w:r>
              <w:rPr>
                <w:noProof/>
                <w:webHidden/>
              </w:rPr>
              <w:fldChar w:fldCharType="separate"/>
            </w:r>
            <w:r w:rsidR="00B038D9">
              <w:rPr>
                <w:noProof/>
                <w:webHidden/>
              </w:rPr>
              <w:t>45</w:t>
            </w:r>
            <w:r>
              <w:rPr>
                <w:noProof/>
                <w:webHidden/>
              </w:rPr>
              <w:fldChar w:fldCharType="end"/>
            </w:r>
          </w:hyperlink>
        </w:p>
        <w:p w14:paraId="6F423769" w14:textId="748EF611" w:rsidR="00104DC4" w:rsidRDefault="00104DC4">
          <w:r>
            <w:rPr>
              <w:b/>
              <w:bCs/>
              <w:noProof/>
            </w:rPr>
            <w:fldChar w:fldCharType="end"/>
          </w:r>
        </w:p>
      </w:sdtContent>
    </w:sdt>
    <w:p w14:paraId="1C28B5AE" w14:textId="77777777" w:rsidR="00104DC4" w:rsidRDefault="00104DC4" w:rsidP="17EC0B87">
      <w:pPr>
        <w:spacing w:after="160" w:line="259" w:lineRule="auto"/>
        <w:jc w:val="left"/>
        <w:rPr>
          <w:rFonts w:eastAsiaTheme="majorEastAsia" w:cstheme="majorBidi"/>
          <w:b/>
          <w:sz w:val="32"/>
          <w:szCs w:val="40"/>
        </w:rPr>
      </w:pPr>
      <w:r>
        <w:br w:type="page"/>
      </w:r>
    </w:p>
    <w:p w14:paraId="69763123" w14:textId="77032D46" w:rsidR="00F828ED" w:rsidRDefault="00104DC4" w:rsidP="00F828ED">
      <w:pPr>
        <w:pStyle w:val="Heading1"/>
      </w:pPr>
      <w:bookmarkStart w:id="189" w:name="_Toc203472843"/>
      <w:bookmarkEnd w:id="188"/>
      <w:r>
        <w:lastRenderedPageBreak/>
        <w:t>Uvod</w:t>
      </w:r>
      <w:bookmarkEnd w:id="189"/>
    </w:p>
    <w:p w14:paraId="05CB3BA0" w14:textId="4AD5E098" w:rsidR="0019794F" w:rsidRDefault="0019794F" w:rsidP="17EC0B87">
      <w:r>
        <w:t>Ta dokument vsebuje priporočila za uporabniške vmesnike in uporabniško izkušnjo informacijskih sistemov, ki so predmet javnega naročila. Dokument se v splošnem nanaša na sklope 1, 2 in 3. Zapisana priporočila tako veljajo za vse navedene sklope, razen, kjer je posebej zapisano ali označeno, da se nanaša na posamezen sklop.</w:t>
      </w:r>
    </w:p>
    <w:p w14:paraId="1AF1CE9A" w14:textId="115BB213" w:rsidR="00253A8A" w:rsidRPr="00315C53" w:rsidRDefault="00253A8A" w:rsidP="17EC0B87">
      <w:r>
        <w:t>Zaradi boljše ponazoritve zahtev ter poenotenega razumevanja pričakovanj naročnika so v tej razpisni dokumentaciji priloženi primeri žičnih modelov, zaslonskih slik, uporabniških tokov</w:t>
      </w:r>
      <w:r w:rsidRPr="004D2E1D">
        <w:t xml:space="preserve">, </w:t>
      </w:r>
      <w:r>
        <w:t>smernic za oblikovanje interaktivnih komponent</w:t>
      </w:r>
      <w:r w:rsidR="00315C53" w:rsidRPr="004D2E1D">
        <w:t xml:space="preserve"> in</w:t>
      </w:r>
      <w:r w:rsidRPr="004D2E1D">
        <w:t xml:space="preserve"> smernic za načrtovanje in izvedbo uporabniške izkušnje</w:t>
      </w:r>
      <w:r>
        <w:t>. Ti elementi predstavljajo orientacijske vizualne in opisne predloge, ki služijo kot ponazoritev funkcionalnih zahtev in osnovne logike uporabniške izkušnje.</w:t>
      </w:r>
    </w:p>
    <w:p w14:paraId="297F5CE7" w14:textId="77777777" w:rsidR="00253A8A" w:rsidRPr="004D2E1D" w:rsidRDefault="00253A8A" w:rsidP="00253A8A">
      <w:pPr>
        <w:rPr>
          <w:b/>
        </w:rPr>
      </w:pPr>
      <w:r w:rsidRPr="004D2E1D">
        <w:rPr>
          <w:b/>
        </w:rPr>
        <w:t>Naročnik izrecno poudarja, da ti materiali niso zavezujoči v oblikovnem ali izvedbenem smislu ter da končna rešitev lahko odstopa od prikazanih predlogov, v kolikor v celoti zagotavlja skladnost s funkcionalnimi, varnostnimi in uporabniškimi zahtevami, opredeljenimi v tej dokumentaciji.</w:t>
      </w:r>
    </w:p>
    <w:p w14:paraId="569F0368" w14:textId="77777777" w:rsidR="00253A8A" w:rsidRPr="004D2E1D" w:rsidRDefault="00253A8A" w:rsidP="00253A8A">
      <w:pPr>
        <w:rPr>
          <w:b/>
        </w:rPr>
      </w:pPr>
      <w:r w:rsidRPr="004D2E1D">
        <w:rPr>
          <w:b/>
        </w:rPr>
        <w:t>Takšna odstopanja niso razlog za zavrnitev rešitve, če končna rešitev enakovredno ali bolje izpolnjuje zahteve naročnika. Namen priloženih primerov je torej zgolj povečanje razumljivosti, ne pa omejevanje možnih tehnoloških, oblikovnih ali uporabniških pristopov posameznega ponudnika.</w:t>
      </w:r>
    </w:p>
    <w:p w14:paraId="1CCE4698" w14:textId="380EA136" w:rsidR="00F35C31" w:rsidRDefault="007D1552" w:rsidP="00F35C31">
      <w:pPr>
        <w:pStyle w:val="Heading1"/>
      </w:pPr>
      <w:bookmarkStart w:id="190" w:name="_Toc203402858"/>
      <w:bookmarkStart w:id="191" w:name="_Toc203402970"/>
      <w:bookmarkStart w:id="192" w:name="_Toc203403525"/>
      <w:bookmarkStart w:id="193" w:name="_Toc202880876"/>
      <w:bookmarkStart w:id="194" w:name="_Toc202886586"/>
      <w:bookmarkStart w:id="195" w:name="_Toc202886695"/>
      <w:bookmarkStart w:id="196" w:name="_Toc203360658"/>
      <w:bookmarkStart w:id="197" w:name="_Toc203402859"/>
      <w:bookmarkStart w:id="198" w:name="_Toc203402971"/>
      <w:bookmarkStart w:id="199" w:name="_Toc203403526"/>
      <w:bookmarkStart w:id="200" w:name="_Toc202880877"/>
      <w:bookmarkStart w:id="201" w:name="_Toc202886587"/>
      <w:bookmarkStart w:id="202" w:name="_Toc202886696"/>
      <w:bookmarkStart w:id="203" w:name="_Toc203360659"/>
      <w:bookmarkStart w:id="204" w:name="_Toc203402860"/>
      <w:bookmarkStart w:id="205" w:name="_Toc203402972"/>
      <w:bookmarkStart w:id="206" w:name="_Toc203403527"/>
      <w:bookmarkStart w:id="207" w:name="_Toc202880878"/>
      <w:bookmarkStart w:id="208" w:name="_Toc202886588"/>
      <w:bookmarkStart w:id="209" w:name="_Toc202886697"/>
      <w:bookmarkStart w:id="210" w:name="_Toc203360660"/>
      <w:bookmarkStart w:id="211" w:name="_Toc203402861"/>
      <w:bookmarkStart w:id="212" w:name="_Toc203402973"/>
      <w:bookmarkStart w:id="213" w:name="_Toc203403528"/>
      <w:bookmarkStart w:id="214" w:name="_Toc202880879"/>
      <w:bookmarkStart w:id="215" w:name="_Toc202886589"/>
      <w:bookmarkStart w:id="216" w:name="_Toc202886698"/>
      <w:bookmarkStart w:id="217" w:name="_Toc203360661"/>
      <w:bookmarkStart w:id="218" w:name="_Toc203402862"/>
      <w:bookmarkStart w:id="219" w:name="_Toc203402974"/>
      <w:bookmarkStart w:id="220" w:name="_Toc203403529"/>
      <w:bookmarkStart w:id="221" w:name="_Toc202880880"/>
      <w:bookmarkStart w:id="222" w:name="_Toc202886590"/>
      <w:bookmarkStart w:id="223" w:name="_Toc202886699"/>
      <w:bookmarkStart w:id="224" w:name="_Toc203360662"/>
      <w:bookmarkStart w:id="225" w:name="_Toc203402863"/>
      <w:bookmarkStart w:id="226" w:name="_Toc203402975"/>
      <w:bookmarkStart w:id="227" w:name="_Toc203403530"/>
      <w:bookmarkStart w:id="228" w:name="_Toc202880881"/>
      <w:bookmarkStart w:id="229" w:name="_Toc202886591"/>
      <w:bookmarkStart w:id="230" w:name="_Toc202886700"/>
      <w:bookmarkStart w:id="231" w:name="_Toc203360663"/>
      <w:bookmarkStart w:id="232" w:name="_Toc203402864"/>
      <w:bookmarkStart w:id="233" w:name="_Toc203402976"/>
      <w:bookmarkStart w:id="234" w:name="_Toc203403531"/>
      <w:bookmarkStart w:id="235" w:name="_Toc202880882"/>
      <w:bookmarkStart w:id="236" w:name="_Toc202886592"/>
      <w:bookmarkStart w:id="237" w:name="_Toc202886701"/>
      <w:bookmarkStart w:id="238" w:name="_Toc203360664"/>
      <w:bookmarkStart w:id="239" w:name="_Toc203402865"/>
      <w:bookmarkStart w:id="240" w:name="_Toc203402977"/>
      <w:bookmarkStart w:id="241" w:name="_Toc203403532"/>
      <w:bookmarkStart w:id="242" w:name="_Toc202880883"/>
      <w:bookmarkStart w:id="243" w:name="_Toc202886593"/>
      <w:bookmarkStart w:id="244" w:name="_Toc202886702"/>
      <w:bookmarkStart w:id="245" w:name="_Toc203360665"/>
      <w:bookmarkStart w:id="246" w:name="_Toc203402866"/>
      <w:bookmarkStart w:id="247" w:name="_Toc203402978"/>
      <w:bookmarkStart w:id="248" w:name="_Toc203403533"/>
      <w:bookmarkStart w:id="249" w:name="_Toc202880884"/>
      <w:bookmarkStart w:id="250" w:name="_Toc202886594"/>
      <w:bookmarkStart w:id="251" w:name="_Toc202886703"/>
      <w:bookmarkStart w:id="252" w:name="_Toc203360666"/>
      <w:bookmarkStart w:id="253" w:name="_Toc203402867"/>
      <w:bookmarkStart w:id="254" w:name="_Toc203402979"/>
      <w:bookmarkStart w:id="255" w:name="_Toc203403534"/>
      <w:bookmarkStart w:id="256" w:name="_Toc202880885"/>
      <w:bookmarkStart w:id="257" w:name="_Toc202886595"/>
      <w:bookmarkStart w:id="258" w:name="_Toc202886704"/>
      <w:bookmarkStart w:id="259" w:name="_Toc203360667"/>
      <w:bookmarkStart w:id="260" w:name="_Toc203402868"/>
      <w:bookmarkStart w:id="261" w:name="_Toc203402980"/>
      <w:bookmarkStart w:id="262" w:name="_Toc203403535"/>
      <w:bookmarkStart w:id="263" w:name="_Toc202880886"/>
      <w:bookmarkStart w:id="264" w:name="_Toc202886596"/>
      <w:bookmarkStart w:id="265" w:name="_Toc202886705"/>
      <w:bookmarkStart w:id="266" w:name="_Toc203360668"/>
      <w:bookmarkStart w:id="267" w:name="_Toc203402869"/>
      <w:bookmarkStart w:id="268" w:name="_Toc203402981"/>
      <w:bookmarkStart w:id="269" w:name="_Toc203403536"/>
      <w:bookmarkStart w:id="270" w:name="_Toc202880887"/>
      <w:bookmarkStart w:id="271" w:name="_Toc202886597"/>
      <w:bookmarkStart w:id="272" w:name="_Toc202886706"/>
      <w:bookmarkStart w:id="273" w:name="_Toc203360669"/>
      <w:bookmarkStart w:id="274" w:name="_Toc203402870"/>
      <w:bookmarkStart w:id="275" w:name="_Toc203402982"/>
      <w:bookmarkStart w:id="276" w:name="_Toc203403537"/>
      <w:bookmarkStart w:id="277" w:name="_Toc202880888"/>
      <w:bookmarkStart w:id="278" w:name="_Toc202886598"/>
      <w:bookmarkStart w:id="279" w:name="_Toc202886707"/>
      <w:bookmarkStart w:id="280" w:name="_Toc203360670"/>
      <w:bookmarkStart w:id="281" w:name="_Toc203402871"/>
      <w:bookmarkStart w:id="282" w:name="_Toc203402983"/>
      <w:bookmarkStart w:id="283" w:name="_Toc203403538"/>
      <w:bookmarkStart w:id="284" w:name="_Toc202880889"/>
      <w:bookmarkStart w:id="285" w:name="_Toc202886599"/>
      <w:bookmarkStart w:id="286" w:name="_Toc202886708"/>
      <w:bookmarkStart w:id="287" w:name="_Toc203360671"/>
      <w:bookmarkStart w:id="288" w:name="_Toc203402872"/>
      <w:bookmarkStart w:id="289" w:name="_Toc203402984"/>
      <w:bookmarkStart w:id="290" w:name="_Toc203403539"/>
      <w:bookmarkStart w:id="291" w:name="_Toc202880890"/>
      <w:bookmarkStart w:id="292" w:name="_Toc202886600"/>
      <w:bookmarkStart w:id="293" w:name="_Toc202886709"/>
      <w:bookmarkStart w:id="294" w:name="_Toc203360672"/>
      <w:bookmarkStart w:id="295" w:name="_Toc203402873"/>
      <w:bookmarkStart w:id="296" w:name="_Toc203402985"/>
      <w:bookmarkStart w:id="297" w:name="_Toc203403540"/>
      <w:bookmarkStart w:id="298" w:name="_Toc202880891"/>
      <w:bookmarkStart w:id="299" w:name="_Toc202886601"/>
      <w:bookmarkStart w:id="300" w:name="_Toc202886710"/>
      <w:bookmarkStart w:id="301" w:name="_Toc203360673"/>
      <w:bookmarkStart w:id="302" w:name="_Toc203402874"/>
      <w:bookmarkStart w:id="303" w:name="_Toc203402986"/>
      <w:bookmarkStart w:id="304" w:name="_Toc203403541"/>
      <w:bookmarkStart w:id="305" w:name="_Toc202880892"/>
      <w:bookmarkStart w:id="306" w:name="_Toc202886602"/>
      <w:bookmarkStart w:id="307" w:name="_Toc202886711"/>
      <w:bookmarkStart w:id="308" w:name="_Toc203360674"/>
      <w:bookmarkStart w:id="309" w:name="_Toc203402875"/>
      <w:bookmarkStart w:id="310" w:name="_Toc203402987"/>
      <w:bookmarkStart w:id="311" w:name="_Toc203403542"/>
      <w:bookmarkStart w:id="312" w:name="_Toc202880893"/>
      <w:bookmarkStart w:id="313" w:name="_Toc202886603"/>
      <w:bookmarkStart w:id="314" w:name="_Toc202886712"/>
      <w:bookmarkStart w:id="315" w:name="_Toc203360675"/>
      <w:bookmarkStart w:id="316" w:name="_Toc203402876"/>
      <w:bookmarkStart w:id="317" w:name="_Toc203402988"/>
      <w:bookmarkStart w:id="318" w:name="_Toc203403543"/>
      <w:bookmarkStart w:id="319" w:name="_Toc202880894"/>
      <w:bookmarkStart w:id="320" w:name="_Toc202886604"/>
      <w:bookmarkStart w:id="321" w:name="_Toc202886713"/>
      <w:bookmarkStart w:id="322" w:name="_Toc203360676"/>
      <w:bookmarkStart w:id="323" w:name="_Toc203402877"/>
      <w:bookmarkStart w:id="324" w:name="_Toc203402989"/>
      <w:bookmarkStart w:id="325" w:name="_Toc203403544"/>
      <w:bookmarkStart w:id="326" w:name="_Toc202880895"/>
      <w:bookmarkStart w:id="327" w:name="_Toc202886605"/>
      <w:bookmarkStart w:id="328" w:name="_Toc202886714"/>
      <w:bookmarkStart w:id="329" w:name="_Toc203360677"/>
      <w:bookmarkStart w:id="330" w:name="_Toc203402878"/>
      <w:bookmarkStart w:id="331" w:name="_Toc203402990"/>
      <w:bookmarkStart w:id="332" w:name="_Toc203403545"/>
      <w:bookmarkStart w:id="333" w:name="_Toc202880896"/>
      <w:bookmarkStart w:id="334" w:name="_Toc202886606"/>
      <w:bookmarkStart w:id="335" w:name="_Toc202886715"/>
      <w:bookmarkStart w:id="336" w:name="_Toc203360678"/>
      <w:bookmarkStart w:id="337" w:name="_Toc203402879"/>
      <w:bookmarkStart w:id="338" w:name="_Toc203402991"/>
      <w:bookmarkStart w:id="339" w:name="_Toc203403546"/>
      <w:bookmarkStart w:id="340" w:name="_Toc202880897"/>
      <w:bookmarkStart w:id="341" w:name="_Toc202886607"/>
      <w:bookmarkStart w:id="342" w:name="_Toc202886716"/>
      <w:bookmarkStart w:id="343" w:name="_Toc203360679"/>
      <w:bookmarkStart w:id="344" w:name="_Toc203402880"/>
      <w:bookmarkStart w:id="345" w:name="_Toc203402992"/>
      <w:bookmarkStart w:id="346" w:name="_Toc203403547"/>
      <w:bookmarkStart w:id="347" w:name="_Toc202880898"/>
      <w:bookmarkStart w:id="348" w:name="_Toc202886608"/>
      <w:bookmarkStart w:id="349" w:name="_Toc202886717"/>
      <w:bookmarkStart w:id="350" w:name="_Toc203360680"/>
      <w:bookmarkStart w:id="351" w:name="_Toc203402881"/>
      <w:bookmarkStart w:id="352" w:name="_Toc203402993"/>
      <w:bookmarkStart w:id="353" w:name="_Toc203403548"/>
      <w:bookmarkStart w:id="354" w:name="_Toc202880899"/>
      <w:bookmarkStart w:id="355" w:name="_Toc202886609"/>
      <w:bookmarkStart w:id="356" w:name="_Toc202886718"/>
      <w:bookmarkStart w:id="357" w:name="_Toc203360681"/>
      <w:bookmarkStart w:id="358" w:name="_Toc203402882"/>
      <w:bookmarkStart w:id="359" w:name="_Toc203402994"/>
      <w:bookmarkStart w:id="360" w:name="_Toc203403549"/>
      <w:bookmarkStart w:id="361" w:name="_Toc202880900"/>
      <w:bookmarkStart w:id="362" w:name="_Toc202886610"/>
      <w:bookmarkStart w:id="363" w:name="_Toc202886719"/>
      <w:bookmarkStart w:id="364" w:name="_Toc203360682"/>
      <w:bookmarkStart w:id="365" w:name="_Toc203402883"/>
      <w:bookmarkStart w:id="366" w:name="_Toc203402995"/>
      <w:bookmarkStart w:id="367" w:name="_Toc203403550"/>
      <w:bookmarkStart w:id="368" w:name="_Toc202880901"/>
      <w:bookmarkStart w:id="369" w:name="_Toc202886611"/>
      <w:bookmarkStart w:id="370" w:name="_Toc202886720"/>
      <w:bookmarkStart w:id="371" w:name="_Toc203360683"/>
      <w:bookmarkStart w:id="372" w:name="_Toc203402884"/>
      <w:bookmarkStart w:id="373" w:name="_Toc203402996"/>
      <w:bookmarkStart w:id="374" w:name="_Toc203403551"/>
      <w:bookmarkStart w:id="375" w:name="_Toc202880902"/>
      <w:bookmarkStart w:id="376" w:name="_Toc202886612"/>
      <w:bookmarkStart w:id="377" w:name="_Toc202886721"/>
      <w:bookmarkStart w:id="378" w:name="_Toc203360684"/>
      <w:bookmarkStart w:id="379" w:name="_Toc203402885"/>
      <w:bookmarkStart w:id="380" w:name="_Toc203402997"/>
      <w:bookmarkStart w:id="381" w:name="_Toc203403552"/>
      <w:bookmarkStart w:id="382" w:name="_Toc202880903"/>
      <w:bookmarkStart w:id="383" w:name="_Toc202886613"/>
      <w:bookmarkStart w:id="384" w:name="_Toc202886722"/>
      <w:bookmarkStart w:id="385" w:name="_Toc203360685"/>
      <w:bookmarkStart w:id="386" w:name="_Toc203402886"/>
      <w:bookmarkStart w:id="387" w:name="_Toc203402998"/>
      <w:bookmarkStart w:id="388" w:name="_Toc203403553"/>
      <w:bookmarkStart w:id="389" w:name="_Toc202880904"/>
      <w:bookmarkStart w:id="390" w:name="_Toc202886614"/>
      <w:bookmarkStart w:id="391" w:name="_Toc202886723"/>
      <w:bookmarkStart w:id="392" w:name="_Toc203360686"/>
      <w:bookmarkStart w:id="393" w:name="_Toc203402887"/>
      <w:bookmarkStart w:id="394" w:name="_Toc203402999"/>
      <w:bookmarkStart w:id="395" w:name="_Toc203403554"/>
      <w:bookmarkStart w:id="396" w:name="_Toc202880905"/>
      <w:bookmarkStart w:id="397" w:name="_Toc202886615"/>
      <w:bookmarkStart w:id="398" w:name="_Toc202886724"/>
      <w:bookmarkStart w:id="399" w:name="_Toc203360687"/>
      <w:bookmarkStart w:id="400" w:name="_Toc203402888"/>
      <w:bookmarkStart w:id="401" w:name="_Toc203403000"/>
      <w:bookmarkStart w:id="402" w:name="_Toc203403555"/>
      <w:bookmarkStart w:id="403" w:name="_Toc202880906"/>
      <w:bookmarkStart w:id="404" w:name="_Toc202886616"/>
      <w:bookmarkStart w:id="405" w:name="_Toc202886725"/>
      <w:bookmarkStart w:id="406" w:name="_Toc203360688"/>
      <w:bookmarkStart w:id="407" w:name="_Toc203402889"/>
      <w:bookmarkStart w:id="408" w:name="_Toc203403001"/>
      <w:bookmarkStart w:id="409" w:name="_Toc203403556"/>
      <w:bookmarkStart w:id="410" w:name="_Toc202880907"/>
      <w:bookmarkStart w:id="411" w:name="_Toc202886617"/>
      <w:bookmarkStart w:id="412" w:name="_Toc202886726"/>
      <w:bookmarkStart w:id="413" w:name="_Toc203360689"/>
      <w:bookmarkStart w:id="414" w:name="_Toc203402890"/>
      <w:bookmarkStart w:id="415" w:name="_Toc203403002"/>
      <w:bookmarkStart w:id="416" w:name="_Toc203403557"/>
      <w:bookmarkStart w:id="417" w:name="_Toc202880908"/>
      <w:bookmarkStart w:id="418" w:name="_Toc202886618"/>
      <w:bookmarkStart w:id="419" w:name="_Toc202886727"/>
      <w:bookmarkStart w:id="420" w:name="_Toc203360690"/>
      <w:bookmarkStart w:id="421" w:name="_Toc203402891"/>
      <w:bookmarkStart w:id="422" w:name="_Toc203403003"/>
      <w:bookmarkStart w:id="423" w:name="_Toc203403558"/>
      <w:bookmarkStart w:id="424" w:name="_Toc202880909"/>
      <w:bookmarkStart w:id="425" w:name="_Toc202886619"/>
      <w:bookmarkStart w:id="426" w:name="_Toc202886728"/>
      <w:bookmarkStart w:id="427" w:name="_Toc203360691"/>
      <w:bookmarkStart w:id="428" w:name="_Toc203402892"/>
      <w:bookmarkStart w:id="429" w:name="_Toc203403004"/>
      <w:bookmarkStart w:id="430" w:name="_Toc203403559"/>
      <w:bookmarkStart w:id="431" w:name="_Toc202880910"/>
      <w:bookmarkStart w:id="432" w:name="_Toc202886620"/>
      <w:bookmarkStart w:id="433" w:name="_Toc202886729"/>
      <w:bookmarkStart w:id="434" w:name="_Toc203360692"/>
      <w:bookmarkStart w:id="435" w:name="_Toc203402893"/>
      <w:bookmarkStart w:id="436" w:name="_Toc203403005"/>
      <w:bookmarkStart w:id="437" w:name="_Toc203403560"/>
      <w:bookmarkStart w:id="438" w:name="_Toc202880911"/>
      <w:bookmarkStart w:id="439" w:name="_Toc202886621"/>
      <w:bookmarkStart w:id="440" w:name="_Toc202886730"/>
      <w:bookmarkStart w:id="441" w:name="_Toc203360693"/>
      <w:bookmarkStart w:id="442" w:name="_Toc203402894"/>
      <w:bookmarkStart w:id="443" w:name="_Toc203403006"/>
      <w:bookmarkStart w:id="444" w:name="_Toc203403561"/>
      <w:bookmarkStart w:id="445" w:name="_Toc202880912"/>
      <w:bookmarkStart w:id="446" w:name="_Toc202886622"/>
      <w:bookmarkStart w:id="447" w:name="_Toc202886731"/>
      <w:bookmarkStart w:id="448" w:name="_Toc203360694"/>
      <w:bookmarkStart w:id="449" w:name="_Toc203402895"/>
      <w:bookmarkStart w:id="450" w:name="_Toc203403007"/>
      <w:bookmarkStart w:id="451" w:name="_Toc203403562"/>
      <w:bookmarkStart w:id="452" w:name="_Toc202880913"/>
      <w:bookmarkStart w:id="453" w:name="_Toc202886623"/>
      <w:bookmarkStart w:id="454" w:name="_Toc202886732"/>
      <w:bookmarkStart w:id="455" w:name="_Toc203360695"/>
      <w:bookmarkStart w:id="456" w:name="_Toc203402896"/>
      <w:bookmarkStart w:id="457" w:name="_Toc203403008"/>
      <w:bookmarkStart w:id="458" w:name="_Toc203403563"/>
      <w:bookmarkStart w:id="459" w:name="_Toc202880914"/>
      <w:bookmarkStart w:id="460" w:name="_Toc202886624"/>
      <w:bookmarkStart w:id="461" w:name="_Toc202886733"/>
      <w:bookmarkStart w:id="462" w:name="_Toc203360696"/>
      <w:bookmarkStart w:id="463" w:name="_Toc203402897"/>
      <w:bookmarkStart w:id="464" w:name="_Toc203403009"/>
      <w:bookmarkStart w:id="465" w:name="_Toc203403564"/>
      <w:bookmarkStart w:id="466" w:name="_Toc202880915"/>
      <w:bookmarkStart w:id="467" w:name="_Toc202886625"/>
      <w:bookmarkStart w:id="468" w:name="_Toc202886734"/>
      <w:bookmarkStart w:id="469" w:name="_Toc203360697"/>
      <w:bookmarkStart w:id="470" w:name="_Toc203402898"/>
      <w:bookmarkStart w:id="471" w:name="_Toc203403010"/>
      <w:bookmarkStart w:id="472" w:name="_Toc203403565"/>
      <w:bookmarkStart w:id="473" w:name="_Toc202880875"/>
      <w:bookmarkStart w:id="474" w:name="_Toc202886585"/>
      <w:bookmarkStart w:id="475" w:name="_Toc202886694"/>
      <w:bookmarkStart w:id="476" w:name="_Toc203360657"/>
      <w:bookmarkStart w:id="477" w:name="_Toc203472844"/>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r>
        <w:lastRenderedPageBreak/>
        <w:t>Struktura uporabniškega vmesnika in uporabniški tok (UX design)</w:t>
      </w:r>
      <w:bookmarkEnd w:id="477"/>
    </w:p>
    <w:p w14:paraId="7AA8E065" w14:textId="0B92B8B6" w:rsidR="007D1552" w:rsidRDefault="00144934" w:rsidP="007D1552">
      <w:pPr>
        <w:pStyle w:val="Heading2"/>
      </w:pPr>
      <w:bookmarkStart w:id="478" w:name="_Ref202858847"/>
      <w:bookmarkStart w:id="479" w:name="_Toc203472845"/>
      <w:r>
        <w:t>Oblikovanje žičnih modelov</w:t>
      </w:r>
      <w:bookmarkEnd w:id="478"/>
      <w:bookmarkEnd w:id="479"/>
    </w:p>
    <w:p w14:paraId="574D6AF4" w14:textId="46C0BFDA" w:rsidR="007F7593" w:rsidRPr="007F7593" w:rsidRDefault="007F7593" w:rsidP="004D2E1D">
      <w:r>
        <w:t xml:space="preserve">Vsi žični diagrami, ki so predstavljeni v tem dokumentu, so kot priloga razpisne dokumentacije na voljo v formatu </w:t>
      </w:r>
      <w:proofErr w:type="spellStart"/>
      <w:r>
        <w:t>Figma</w:t>
      </w:r>
      <w:proofErr w:type="spellEnd"/>
      <w:r>
        <w:t xml:space="preserve">, kjer </w:t>
      </w:r>
      <w:r w:rsidR="005D010B">
        <w:t xml:space="preserve">je boljša ločljivost slik in </w:t>
      </w:r>
      <w:proofErr w:type="spellStart"/>
      <w:r w:rsidR="005D010B">
        <w:t>berljivejše</w:t>
      </w:r>
      <w:proofErr w:type="spellEnd"/>
      <w:r w:rsidR="005D010B">
        <w:t xml:space="preserve"> besedilo.</w:t>
      </w:r>
    </w:p>
    <w:p w14:paraId="2E8CF818" w14:textId="176D320E" w:rsidR="00460257" w:rsidRDefault="00460257" w:rsidP="004D2E1D">
      <w:pPr>
        <w:pStyle w:val="Heading3"/>
      </w:pPr>
      <w:bookmarkStart w:id="480" w:name="_Toc203472846"/>
      <w:r>
        <w:t>Informacijski sistem »Podatkovno skladišče in Podatkovna analitike« - Sklop 1</w:t>
      </w:r>
      <w:bookmarkEnd w:id="480"/>
    </w:p>
    <w:p w14:paraId="39B83299" w14:textId="3457F65C" w:rsidR="00792AB2" w:rsidRDefault="00E95D77" w:rsidP="00792AB2">
      <w:r w:rsidRPr="00E95D77">
        <w:t>Naročnik izhaja iz predpostavke, da so orodja za poslovno analitiko (BI) splošno uveljavljena in dobro poznana, zlasti med ponudniki, ki izpolnjujejo referenčne pogoje iz razpisne dokumentacije. Zaradi tega ni potrebe po podrobni predstavitvi ali modeliranju konkretnega orodja v tej fazi dokumentacije</w:t>
      </w:r>
      <w:r w:rsidR="00C846AB">
        <w:t>, saj si je v</w:t>
      </w:r>
      <w:r w:rsidRPr="00E95D77">
        <w:t xml:space="preserve">ečina ustreznih BI orodij po funkcionalnostih, uporabniški izkušnji in osnovni arhitekturi zelo podobna, zato se žični diagrami nanašajo na </w:t>
      </w:r>
      <w:r w:rsidR="00C846AB">
        <w:t xml:space="preserve">nekaj ključnih </w:t>
      </w:r>
      <w:r w:rsidR="005A7084">
        <w:t>elementov uporabniškega vmesnika, ki so za naročnika ključne</w:t>
      </w:r>
      <w:r w:rsidRPr="00E95D77">
        <w:t>.</w:t>
      </w:r>
    </w:p>
    <w:p w14:paraId="3EBD5997" w14:textId="4C30674E" w:rsidR="00393E53" w:rsidRDefault="00393E53" w:rsidP="00792AB2">
      <w:r>
        <w:rPr>
          <w:b/>
          <w:bCs/>
        </w:rPr>
        <w:t xml:space="preserve">Vsi žični diagrami </w:t>
      </w:r>
      <w:r w:rsidR="00430B1A">
        <w:rPr>
          <w:b/>
          <w:bCs/>
        </w:rPr>
        <w:t xml:space="preserve">za sklop 1 </w:t>
      </w:r>
      <w:r>
        <w:rPr>
          <w:b/>
          <w:bCs/>
        </w:rPr>
        <w:t xml:space="preserve">so tudi vključeni v prilogo </w:t>
      </w:r>
      <w:r w:rsidR="007A007C" w:rsidRPr="007A007C">
        <w:rPr>
          <w:b/>
          <w:bCs/>
        </w:rPr>
        <w:t xml:space="preserve">Priloga 3_Interaktivni </w:t>
      </w:r>
      <w:proofErr w:type="spellStart"/>
      <w:r w:rsidR="007A007C" w:rsidRPr="007A007C">
        <w:rPr>
          <w:b/>
          <w:bCs/>
        </w:rPr>
        <w:t>design.fig</w:t>
      </w:r>
      <w:proofErr w:type="spellEnd"/>
      <w:r w:rsidR="001A6C49">
        <w:rPr>
          <w:b/>
          <w:bCs/>
        </w:rPr>
        <w:t xml:space="preserve">, v formatu </w:t>
      </w:r>
      <w:proofErr w:type="spellStart"/>
      <w:r w:rsidR="001A6C49">
        <w:rPr>
          <w:b/>
          <w:bCs/>
        </w:rPr>
        <w:t>Figma</w:t>
      </w:r>
      <w:proofErr w:type="spellEnd"/>
      <w:r w:rsidR="001A6C49">
        <w:t xml:space="preserve">. Do žičnih diagramov za sklop 1 se v </w:t>
      </w:r>
      <w:proofErr w:type="spellStart"/>
      <w:r w:rsidR="001A6C49">
        <w:t>Figmi</w:t>
      </w:r>
      <w:proofErr w:type="spellEnd"/>
      <w:r w:rsidR="001A6C49">
        <w:t xml:space="preserve"> pride tako, da se po odprtju </w:t>
      </w:r>
      <w:proofErr w:type="spellStart"/>
      <w:r w:rsidR="001A6C49">
        <w:t>Figma</w:t>
      </w:r>
      <w:proofErr w:type="spellEnd"/>
      <w:r w:rsidR="001A6C49">
        <w:t xml:space="preserve"> datoteke v levi pasici, med izbiro </w:t>
      </w:r>
      <w:proofErr w:type="spellStart"/>
      <w:r w:rsidR="001A6C49">
        <w:t>strane</w:t>
      </w:r>
      <w:proofErr w:type="spellEnd"/>
      <w:r w:rsidR="001A6C49">
        <w:t xml:space="preserve"> (</w:t>
      </w:r>
      <w:proofErr w:type="spellStart"/>
      <w:r w:rsidR="001A6C49">
        <w:t>Pages</w:t>
      </w:r>
      <w:proofErr w:type="spellEnd"/>
      <w:r w:rsidR="001A6C49">
        <w:t xml:space="preserve">), izbere stran Sklop 1_Podatkovna analitika – Žični diagrami. Ta stran je </w:t>
      </w:r>
      <w:r w:rsidR="0056284A">
        <w:t>označena na naslednji sliki z rdečim pravokotnikom.</w:t>
      </w:r>
    </w:p>
    <w:p w14:paraId="7A008B06" w14:textId="3ACF08A0" w:rsidR="001A6C49" w:rsidRPr="001A6C49" w:rsidRDefault="00380891" w:rsidP="00792AB2">
      <w:r>
        <w:rPr>
          <w:noProof/>
        </w:rPr>
        <w:drawing>
          <wp:inline distT="0" distB="0" distL="0" distR="0" wp14:anchorId="3AB2AE7A" wp14:editId="48352B68">
            <wp:extent cx="2493010" cy="3364230"/>
            <wp:effectExtent l="0" t="0" r="2540" b="7620"/>
            <wp:docPr id="13517027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93010" cy="3364230"/>
                    </a:xfrm>
                    <a:prstGeom prst="rect">
                      <a:avLst/>
                    </a:prstGeom>
                    <a:noFill/>
                    <a:ln>
                      <a:noFill/>
                    </a:ln>
                  </pic:spPr>
                </pic:pic>
              </a:graphicData>
            </a:graphic>
          </wp:inline>
        </w:drawing>
      </w:r>
    </w:p>
    <w:p w14:paraId="16583AD0" w14:textId="6F7646B2" w:rsidR="005A7084" w:rsidRPr="00792AB2" w:rsidRDefault="005A7084" w:rsidP="007F5AF4">
      <w:r>
        <w:fldChar w:fldCharType="begin"/>
      </w:r>
      <w:r>
        <w:instrText xml:space="preserve"> REF _Ref203399040 \h </w:instrText>
      </w:r>
      <w:r>
        <w:fldChar w:fldCharType="separate"/>
      </w:r>
      <w:r w:rsidR="00B038D9">
        <w:t xml:space="preserve">Slika </w:t>
      </w:r>
      <w:r w:rsidR="00B038D9">
        <w:rPr>
          <w:noProof/>
        </w:rPr>
        <w:t>1</w:t>
      </w:r>
      <w:r>
        <w:fldChar w:fldCharType="end"/>
      </w:r>
      <w:r>
        <w:t xml:space="preserve"> kaže model ekrana za hiter dostop do vsebinskih področij oz. pripravljenih poročil. Ta ekran naj bo uporabniku privzeto dostopen takoj, ko se prijavi v sistem. Ključn</w:t>
      </w:r>
      <w:r w:rsidR="006F2B48">
        <w:t xml:space="preserve">i elementi ekrana so hitre bližnjice do posameznih poročil, kjer uporabnik lahko vidi seznam vseh poročil, do </w:t>
      </w:r>
      <w:r w:rsidR="006F2B48">
        <w:lastRenderedPageBreak/>
        <w:t xml:space="preserve">katerih lahko dostopa (levi stolpec). Osrednji del ekrana ravno tako lahko vsebuje bližnjice, </w:t>
      </w:r>
      <w:r w:rsidR="00D5346E">
        <w:t>prostor pa je mogoče izkoristiti še za več podatkov o posameznem poročilu, kot na primer opis, datum zadnje osvežitve ipd.</w:t>
      </w:r>
    </w:p>
    <w:p w14:paraId="7D402EE5" w14:textId="77777777" w:rsidR="00606CCF" w:rsidRDefault="00606CCF" w:rsidP="007F5AF4">
      <w:pPr>
        <w:keepNext/>
      </w:pPr>
      <w:r w:rsidRPr="00606CCF">
        <w:rPr>
          <w:noProof/>
        </w:rPr>
        <w:drawing>
          <wp:inline distT="0" distB="0" distL="0" distR="0" wp14:anchorId="24972188" wp14:editId="76865D11">
            <wp:extent cx="5760720" cy="3364230"/>
            <wp:effectExtent l="0" t="0" r="0" b="7620"/>
            <wp:docPr id="8900751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75169" name="Picture 1" descr="A screenshot of a computer&#10;&#10;AI-generated content may be incorrect."/>
                    <pic:cNvPicPr/>
                  </pic:nvPicPr>
                  <pic:blipFill>
                    <a:blip r:embed="rId12"/>
                    <a:stretch>
                      <a:fillRect/>
                    </a:stretch>
                  </pic:blipFill>
                  <pic:spPr>
                    <a:xfrm>
                      <a:off x="0" y="0"/>
                      <a:ext cx="5760720" cy="3364230"/>
                    </a:xfrm>
                    <a:prstGeom prst="rect">
                      <a:avLst/>
                    </a:prstGeom>
                  </pic:spPr>
                </pic:pic>
              </a:graphicData>
            </a:graphic>
          </wp:inline>
        </w:drawing>
      </w:r>
    </w:p>
    <w:p w14:paraId="50087C10" w14:textId="455E4B3E" w:rsidR="00606CCF" w:rsidRDefault="00606CCF" w:rsidP="00606CCF">
      <w:pPr>
        <w:pStyle w:val="Caption"/>
        <w:jc w:val="center"/>
      </w:pPr>
      <w:bookmarkStart w:id="481" w:name="_Ref203399040"/>
      <w:r>
        <w:t xml:space="preserve">Slika </w:t>
      </w:r>
      <w:fldSimple w:instr=" SEQ Slika \* ARABIC ">
        <w:r w:rsidR="00B038D9">
          <w:rPr>
            <w:noProof/>
          </w:rPr>
          <w:t>1</w:t>
        </w:r>
      </w:fldSimple>
      <w:bookmarkEnd w:id="481"/>
      <w:r>
        <w:t>: Model ekrana za hiter dostop do vsebinskih področij oz. pripravljenih poročil.</w:t>
      </w:r>
    </w:p>
    <w:p w14:paraId="6A6992DA" w14:textId="49F69EB9" w:rsidR="00AA0BF0" w:rsidRDefault="00AA0BF0" w:rsidP="00792AB2">
      <w:pPr>
        <w:keepNext/>
      </w:pPr>
      <w:r>
        <w:t>Pri modelu ekrana z glavno nadzorno ploščo poročila (</w:t>
      </w:r>
      <w:r>
        <w:fldChar w:fldCharType="begin"/>
      </w:r>
      <w:r>
        <w:instrText xml:space="preserve"> REF _Ref203399188 \h </w:instrText>
      </w:r>
      <w:r>
        <w:fldChar w:fldCharType="separate"/>
      </w:r>
      <w:r w:rsidR="00B038D9">
        <w:t xml:space="preserve">Slika </w:t>
      </w:r>
      <w:r w:rsidR="00B038D9">
        <w:rPr>
          <w:noProof/>
        </w:rPr>
        <w:t>2</w:t>
      </w:r>
      <w:r>
        <w:fldChar w:fldCharType="end"/>
      </w:r>
      <w:r>
        <w:t>)</w:t>
      </w:r>
      <w:r w:rsidR="00D13039">
        <w:t xml:space="preserve"> je ključno:</w:t>
      </w:r>
    </w:p>
    <w:p w14:paraId="2CED5B30" w14:textId="66B387A6" w:rsidR="00D13039" w:rsidRDefault="00D13039" w:rsidP="00D13039">
      <w:pPr>
        <w:pStyle w:val="Bullet"/>
      </w:pPr>
      <w:r>
        <w:t>hiter dostop do vseh nadzornih plošč poročila (predstavljeno v levem stolpcu)</w:t>
      </w:r>
    </w:p>
    <w:p w14:paraId="32880300" w14:textId="15A9A997" w:rsidR="00D13039" w:rsidRDefault="00D13039" w:rsidP="00D13039">
      <w:pPr>
        <w:pStyle w:val="Bullet"/>
      </w:pPr>
      <w:r>
        <w:t>gumbi za hitro izbiro filtrov in dimenzij (predstavljen v osrednjem delu na vrhu)</w:t>
      </w:r>
    </w:p>
    <w:p w14:paraId="099435ED" w14:textId="0EF178AC" w:rsidR="00D13039" w:rsidRDefault="00D13039" w:rsidP="007F5AF4">
      <w:pPr>
        <w:pStyle w:val="Bullet"/>
      </w:pPr>
      <w:r>
        <w:t>prostori za grafične elemente, ki predstavljajo večji del poročila</w:t>
      </w:r>
    </w:p>
    <w:p w14:paraId="0932478E" w14:textId="36B57580" w:rsidR="00792AB2" w:rsidRDefault="00792AB2" w:rsidP="007F5AF4">
      <w:pPr>
        <w:keepNext/>
      </w:pPr>
      <w:r w:rsidRPr="00792AB2">
        <w:rPr>
          <w:noProof/>
        </w:rPr>
        <w:lastRenderedPageBreak/>
        <w:drawing>
          <wp:inline distT="0" distB="0" distL="0" distR="0" wp14:anchorId="4B3C9620" wp14:editId="50A3DA1A">
            <wp:extent cx="5760720" cy="6080760"/>
            <wp:effectExtent l="0" t="0" r="0" b="0"/>
            <wp:docPr id="22229807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298071" name="Picture 1" descr="A screenshot of a computer&#10;&#10;AI-generated content may be incorrect."/>
                    <pic:cNvPicPr/>
                  </pic:nvPicPr>
                  <pic:blipFill>
                    <a:blip r:embed="rId13"/>
                    <a:stretch>
                      <a:fillRect/>
                    </a:stretch>
                  </pic:blipFill>
                  <pic:spPr>
                    <a:xfrm>
                      <a:off x="0" y="0"/>
                      <a:ext cx="5760720" cy="6080760"/>
                    </a:xfrm>
                    <a:prstGeom prst="rect">
                      <a:avLst/>
                    </a:prstGeom>
                  </pic:spPr>
                </pic:pic>
              </a:graphicData>
            </a:graphic>
          </wp:inline>
        </w:drawing>
      </w:r>
    </w:p>
    <w:p w14:paraId="53F97D70" w14:textId="77C2C9E6" w:rsidR="00606CCF" w:rsidRPr="00606CCF" w:rsidRDefault="00792AB2" w:rsidP="007F5AF4">
      <w:pPr>
        <w:pStyle w:val="Caption"/>
        <w:jc w:val="center"/>
      </w:pPr>
      <w:bookmarkStart w:id="482" w:name="_Ref203399188"/>
      <w:r>
        <w:t xml:space="preserve">Slika </w:t>
      </w:r>
      <w:fldSimple w:instr=" SEQ Slika \* ARABIC ">
        <w:r w:rsidR="00B038D9">
          <w:rPr>
            <w:noProof/>
          </w:rPr>
          <w:t>2</w:t>
        </w:r>
      </w:fldSimple>
      <w:bookmarkEnd w:id="482"/>
      <w:r>
        <w:t>: Model ekrana z glavno nadzorno ploščo, bližnjicami do kazalnikov področja in osrednjim prostorom za grafične elemente poročila.</w:t>
      </w:r>
    </w:p>
    <w:p w14:paraId="0C006DD0" w14:textId="0E5310CE" w:rsidR="00460257" w:rsidRDefault="00460257" w:rsidP="00460257">
      <w:pPr>
        <w:pStyle w:val="Heading3"/>
      </w:pPr>
      <w:bookmarkStart w:id="483" w:name="_Toc203472847"/>
      <w:r>
        <w:t>Informacijski sistem »Digitalizacija upravnih postopkov« oziroma »Zaledni sistem« - Sklop 2</w:t>
      </w:r>
      <w:bookmarkEnd w:id="483"/>
    </w:p>
    <w:p w14:paraId="6C29BE1B" w14:textId="11726538" w:rsidR="00430B1A" w:rsidRDefault="00430B1A" w:rsidP="00430B1A">
      <w:r>
        <w:rPr>
          <w:b/>
          <w:bCs/>
        </w:rPr>
        <w:t xml:space="preserve">Vsi žični diagrami so za sklop 2 so vključeni v prilogo </w:t>
      </w:r>
      <w:r w:rsidR="007A007C" w:rsidRPr="007A007C">
        <w:rPr>
          <w:b/>
          <w:bCs/>
        </w:rPr>
        <w:t xml:space="preserve">Priloga 3_Interaktivni </w:t>
      </w:r>
      <w:proofErr w:type="spellStart"/>
      <w:r w:rsidR="007A007C" w:rsidRPr="007A007C">
        <w:rPr>
          <w:b/>
          <w:bCs/>
        </w:rPr>
        <w:t>design.fig</w:t>
      </w:r>
      <w:proofErr w:type="spellEnd"/>
      <w:r>
        <w:rPr>
          <w:b/>
          <w:bCs/>
        </w:rPr>
        <w:t xml:space="preserve">, v formatu </w:t>
      </w:r>
      <w:proofErr w:type="spellStart"/>
      <w:r>
        <w:rPr>
          <w:b/>
          <w:bCs/>
        </w:rPr>
        <w:t>Figma</w:t>
      </w:r>
      <w:proofErr w:type="spellEnd"/>
      <w:r>
        <w:t xml:space="preserve">. Do žičnih diagramov za sklop 2 se v </w:t>
      </w:r>
      <w:proofErr w:type="spellStart"/>
      <w:r>
        <w:t>Figmi</w:t>
      </w:r>
      <w:proofErr w:type="spellEnd"/>
      <w:r>
        <w:t xml:space="preserve"> pride tako, da se po odprtju </w:t>
      </w:r>
      <w:proofErr w:type="spellStart"/>
      <w:r>
        <w:t>Figma</w:t>
      </w:r>
      <w:proofErr w:type="spellEnd"/>
      <w:r>
        <w:t xml:space="preserve"> datoteke v levi pasici, med izbiro </w:t>
      </w:r>
      <w:proofErr w:type="spellStart"/>
      <w:r>
        <w:t>strane</w:t>
      </w:r>
      <w:proofErr w:type="spellEnd"/>
      <w:r>
        <w:t xml:space="preserve"> (</w:t>
      </w:r>
      <w:proofErr w:type="spellStart"/>
      <w:r>
        <w:t>Pages</w:t>
      </w:r>
      <w:proofErr w:type="spellEnd"/>
      <w:r>
        <w:t>), izbere stran Sklop 2_Zaledni sistem</w:t>
      </w:r>
      <w:r w:rsidR="00370626">
        <w:t xml:space="preserve"> - </w:t>
      </w:r>
      <w:r>
        <w:t>Žični diagram</w:t>
      </w:r>
      <w:r w:rsidR="00370626">
        <w:t>i</w:t>
      </w:r>
      <w:r>
        <w:t>. Ta stran je označena na naslednji sliki z rdečim pravokotnikom.</w:t>
      </w:r>
    </w:p>
    <w:p w14:paraId="3C2D1796" w14:textId="509C11D4" w:rsidR="00430B1A" w:rsidRDefault="00370626" w:rsidP="00792AB2">
      <w:r>
        <w:rPr>
          <w:noProof/>
        </w:rPr>
        <w:lastRenderedPageBreak/>
        <w:drawing>
          <wp:inline distT="0" distB="0" distL="0" distR="0" wp14:anchorId="50A819D6" wp14:editId="02D8C221">
            <wp:extent cx="2493010" cy="3364230"/>
            <wp:effectExtent l="0" t="0" r="2540" b="7620"/>
            <wp:docPr id="10623477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93010" cy="3364230"/>
                    </a:xfrm>
                    <a:prstGeom prst="rect">
                      <a:avLst/>
                    </a:prstGeom>
                    <a:noFill/>
                    <a:ln>
                      <a:noFill/>
                    </a:ln>
                  </pic:spPr>
                </pic:pic>
              </a:graphicData>
            </a:graphic>
          </wp:inline>
        </w:drawing>
      </w:r>
    </w:p>
    <w:p w14:paraId="1238756B" w14:textId="7C0B9990" w:rsidR="00430B1A" w:rsidRDefault="00430B1A" w:rsidP="00792AB2"/>
    <w:p w14:paraId="2FDD1343" w14:textId="5FABD0DE" w:rsidR="007821C0" w:rsidRPr="007F5AF4" w:rsidRDefault="007821C0" w:rsidP="00792AB2">
      <w:r w:rsidRPr="007821C0">
        <w:t xml:space="preserve">Žični model </w:t>
      </w:r>
      <w:r>
        <w:t xml:space="preserve">na sliki </w:t>
      </w:r>
      <w:r>
        <w:fldChar w:fldCharType="begin"/>
      </w:r>
      <w:r>
        <w:instrText xml:space="preserve"> REF _Ref203399377 \h </w:instrText>
      </w:r>
      <w:r>
        <w:fldChar w:fldCharType="separate"/>
      </w:r>
      <w:r w:rsidR="00B038D9">
        <w:t xml:space="preserve">Slika </w:t>
      </w:r>
      <w:r w:rsidR="00B038D9">
        <w:rPr>
          <w:noProof/>
        </w:rPr>
        <w:t>3</w:t>
      </w:r>
      <w:r>
        <w:fldChar w:fldCharType="end"/>
      </w:r>
      <w:r>
        <w:t xml:space="preserve"> </w:t>
      </w:r>
      <w:r w:rsidRPr="007821C0">
        <w:t xml:space="preserve">prikazuje osnovno strukturo uporabniškega vmesnika za prijavo v </w:t>
      </w:r>
      <w:r>
        <w:t>zaledni sistem</w:t>
      </w:r>
      <w:r w:rsidRPr="007821C0">
        <w:t>. Vmesnik vključuje dv</w:t>
      </w:r>
      <w:r>
        <w:t>e</w:t>
      </w:r>
      <w:r w:rsidRPr="007821C0">
        <w:t xml:space="preserve"> glavn</w:t>
      </w:r>
      <w:r>
        <w:t>i</w:t>
      </w:r>
      <w:r w:rsidRPr="007821C0">
        <w:t xml:space="preserve"> vnosn</w:t>
      </w:r>
      <w:r>
        <w:t>i</w:t>
      </w:r>
      <w:r w:rsidRPr="007821C0">
        <w:t xml:space="preserve"> polj</w:t>
      </w:r>
      <w:r>
        <w:t>i</w:t>
      </w:r>
      <w:r w:rsidRPr="007821C0">
        <w:t>: uporabniško ime in geslo, ki sta jasno označen</w:t>
      </w:r>
      <w:r>
        <w:t>i</w:t>
      </w:r>
      <w:r w:rsidRPr="007821C0">
        <w:t xml:space="preserve"> in postavljen</w:t>
      </w:r>
      <w:r>
        <w:t>i</w:t>
      </w:r>
      <w:r w:rsidRPr="007821C0">
        <w:t xml:space="preserve"> drugo pod drugim za enostavno uporabo. Pod njima se nahaja gumb za prijavo, ki sproži preverjanje vnesenih podatkov in omogoča dostop do sistema. Postavitev </w:t>
      </w:r>
      <w:r>
        <w:t xml:space="preserve">predvideva še predpisane grafične elemente spletnih aplikacij v javni upravi, predvsem grb in naziv Ministrstva za zdravje, ter naziv Zalednega sistema, ki naj bo </w:t>
      </w:r>
      <w:proofErr w:type="spellStart"/>
      <w:r>
        <w:t>pozicioniran</w:t>
      </w:r>
      <w:proofErr w:type="spellEnd"/>
      <w:r>
        <w:t xml:space="preserve"> na </w:t>
      </w:r>
      <w:r w:rsidR="00117884">
        <w:t xml:space="preserve">zelo </w:t>
      </w:r>
      <w:r>
        <w:t>vidno mesto in izpostavljen</w:t>
      </w:r>
      <w:r w:rsidRPr="007821C0">
        <w:t>.</w:t>
      </w:r>
    </w:p>
    <w:p w14:paraId="19C3E936" w14:textId="5F4460A3" w:rsidR="00C1365A" w:rsidRDefault="00F91521" w:rsidP="007F5AF4">
      <w:r w:rsidRPr="00F91521">
        <w:rPr>
          <w:noProof/>
        </w:rPr>
        <w:drawing>
          <wp:inline distT="0" distB="0" distL="0" distR="0" wp14:anchorId="48246BBC" wp14:editId="700882E7">
            <wp:extent cx="5760720" cy="3261995"/>
            <wp:effectExtent l="0" t="0" r="0" b="0"/>
            <wp:docPr id="11171247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124786" name="Picture 1" descr="A screenshot of a computer&#10;&#10;AI-generated content may be incorrect."/>
                    <pic:cNvPicPr/>
                  </pic:nvPicPr>
                  <pic:blipFill>
                    <a:blip r:embed="rId15"/>
                    <a:stretch>
                      <a:fillRect/>
                    </a:stretch>
                  </pic:blipFill>
                  <pic:spPr>
                    <a:xfrm>
                      <a:off x="0" y="0"/>
                      <a:ext cx="5760720" cy="3261995"/>
                    </a:xfrm>
                    <a:prstGeom prst="rect">
                      <a:avLst/>
                    </a:prstGeom>
                  </pic:spPr>
                </pic:pic>
              </a:graphicData>
            </a:graphic>
          </wp:inline>
        </w:drawing>
      </w:r>
    </w:p>
    <w:p w14:paraId="34966252" w14:textId="5E037E2F" w:rsidR="00F91521" w:rsidRPr="00F91521" w:rsidRDefault="00C1365A" w:rsidP="004D2E1D">
      <w:pPr>
        <w:pStyle w:val="Caption"/>
        <w:jc w:val="center"/>
      </w:pPr>
      <w:bookmarkStart w:id="484" w:name="_Ref203399377"/>
      <w:r>
        <w:t xml:space="preserve">Slika </w:t>
      </w:r>
      <w:fldSimple w:instr=" SEQ Slika \* ARABIC ">
        <w:r w:rsidR="00B038D9">
          <w:rPr>
            <w:noProof/>
          </w:rPr>
          <w:t>3</w:t>
        </w:r>
      </w:fldSimple>
      <w:bookmarkEnd w:id="484"/>
      <w:r>
        <w:t>: Model ekrana za prijavo v sistem.</w:t>
      </w:r>
    </w:p>
    <w:p w14:paraId="4397608D" w14:textId="54DC534D" w:rsidR="00E1669E" w:rsidRPr="004D2E1D" w:rsidRDefault="00D061E8" w:rsidP="00D061E8">
      <w:pPr>
        <w:rPr>
          <w:b/>
        </w:rPr>
      </w:pPr>
      <w:r w:rsidRPr="00D061E8">
        <w:lastRenderedPageBreak/>
        <w:t xml:space="preserve">Žični model </w:t>
      </w:r>
      <w:r>
        <w:t xml:space="preserve">na sliki </w:t>
      </w:r>
      <w:r>
        <w:fldChar w:fldCharType="begin"/>
      </w:r>
      <w:r>
        <w:instrText xml:space="preserve"> REF _Ref203399620 \h </w:instrText>
      </w:r>
      <w:r>
        <w:fldChar w:fldCharType="separate"/>
      </w:r>
      <w:r w:rsidR="00B038D9">
        <w:t xml:space="preserve">Slika </w:t>
      </w:r>
      <w:r w:rsidR="00B038D9">
        <w:rPr>
          <w:noProof/>
        </w:rPr>
        <w:t>4</w:t>
      </w:r>
      <w:r>
        <w:fldChar w:fldCharType="end"/>
      </w:r>
      <w:r>
        <w:t xml:space="preserve"> </w:t>
      </w:r>
      <w:r w:rsidRPr="00D061E8">
        <w:t>prikazuje osnovno strukturo uporabniškega vmesnika za prikaz seznama podatkov. Osrednji del ekrana je namenjen prikazu posameznih elementov seznama, ki so razporejeni v vrsticah. Nad seznamom se nahaja glava s stolpci, kjer vsak stolpec vsebuje reaktivne elemente (npr. ikone ali gumbe) za razvrščanje podatkov naraščajoče ali padajoče.</w:t>
      </w:r>
      <w:r w:rsidR="009202B8">
        <w:t xml:space="preserve"> </w:t>
      </w:r>
      <w:r w:rsidRPr="00D061E8">
        <w:t>Na vrhu ali ob strani so predvideni akcijski elementi za nastavitev filtrov, ki omogočajo uporabniku, da omeji prikaz glede na izbrane kriterije. Na dnu (ali po potrebi tudi zgoraj) je umeščen nabor kontrol za paginacijo, ki omogoča premikanje med stranmi seznama, izbiro števila prikazanih elementov na stran in hiter dostop do začetka ali konca seznama.</w:t>
      </w:r>
      <w:r w:rsidR="009202B8">
        <w:t xml:space="preserve"> </w:t>
      </w:r>
      <w:r w:rsidRPr="00D061E8">
        <w:t>Postavitev je zasnovana tako, da omogoča pregleden, odziven in uporabniku prijazen prikaz večjih količin podatkov, z možnostjo interaktivnega upravljanja.</w:t>
      </w:r>
    </w:p>
    <w:p w14:paraId="6392EBC6" w14:textId="5D3C2375" w:rsidR="00C1365A" w:rsidRDefault="00E1669E" w:rsidP="004D2E1D">
      <w:pPr>
        <w:keepNext/>
      </w:pPr>
      <w:r>
        <w:rPr>
          <w:noProof/>
        </w:rPr>
        <w:drawing>
          <wp:inline distT="0" distB="0" distL="0" distR="0" wp14:anchorId="568CE2FF" wp14:editId="016CCA25">
            <wp:extent cx="5760720" cy="3241675"/>
            <wp:effectExtent l="0" t="0" r="0" b="0"/>
            <wp:docPr id="119349374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93747" name="Picture 1" descr="A screenshot of a computer&#10;&#10;AI-generated content may be incorrect."/>
                    <pic:cNvPicPr/>
                  </pic:nvPicPr>
                  <pic:blipFill>
                    <a:blip r:embed="rId16"/>
                    <a:stretch>
                      <a:fillRect/>
                    </a:stretch>
                  </pic:blipFill>
                  <pic:spPr>
                    <a:xfrm>
                      <a:off x="0" y="0"/>
                      <a:ext cx="5760720" cy="3241675"/>
                    </a:xfrm>
                    <a:prstGeom prst="rect">
                      <a:avLst/>
                    </a:prstGeom>
                  </pic:spPr>
                </pic:pic>
              </a:graphicData>
            </a:graphic>
          </wp:inline>
        </w:drawing>
      </w:r>
    </w:p>
    <w:p w14:paraId="166C0511" w14:textId="05DB366A" w:rsidR="00C1365A" w:rsidRDefault="00C1365A" w:rsidP="004D2E1D">
      <w:pPr>
        <w:pStyle w:val="Caption"/>
        <w:jc w:val="center"/>
      </w:pPr>
      <w:bookmarkStart w:id="485" w:name="_Ref203399620"/>
      <w:r>
        <w:t xml:space="preserve">Slika </w:t>
      </w:r>
      <w:fldSimple w:instr=" SEQ Slika \* ARABIC ">
        <w:r w:rsidR="00B038D9">
          <w:rPr>
            <w:noProof/>
          </w:rPr>
          <w:t>4</w:t>
        </w:r>
      </w:fldSimple>
      <w:bookmarkEnd w:id="485"/>
      <w:r>
        <w:t>: Model ekrana za prikazovanje seznamov elementov, na primer seznam odprtih postopkov, seznam nastavitev itd.</w:t>
      </w:r>
    </w:p>
    <w:p w14:paraId="046B820F" w14:textId="02CA18CB" w:rsidR="001C532D" w:rsidRDefault="001C532D" w:rsidP="001C532D">
      <w:r>
        <w:t xml:space="preserve">Žični model na sliki </w:t>
      </w:r>
      <w:r>
        <w:fldChar w:fldCharType="begin"/>
      </w:r>
      <w:r>
        <w:instrText xml:space="preserve"> REF _Ref203399892 \h </w:instrText>
      </w:r>
      <w:r>
        <w:fldChar w:fldCharType="separate"/>
      </w:r>
      <w:r w:rsidR="00B038D9">
        <w:t xml:space="preserve">Slika </w:t>
      </w:r>
      <w:r w:rsidR="00B038D9">
        <w:rPr>
          <w:noProof/>
        </w:rPr>
        <w:t>5</w:t>
      </w:r>
      <w:r>
        <w:fldChar w:fldCharType="end"/>
      </w:r>
      <w:r>
        <w:t xml:space="preserve"> prikazuje strukturo uporabniškega vmesnika za pregled prejete vloge, ki je prikazana v obliki formata z več polji, razdeljenega po sklopih in podsklopih, skladno z organizacijo obrazcev na portalih SPOT in </w:t>
      </w:r>
      <w:proofErr w:type="spellStart"/>
      <w:r>
        <w:t>eUprava</w:t>
      </w:r>
      <w:proofErr w:type="spellEnd"/>
      <w:r>
        <w:t>.</w:t>
      </w:r>
    </w:p>
    <w:p w14:paraId="6DF923DC" w14:textId="1E5F72C5" w:rsidR="001C532D" w:rsidRDefault="001C532D" w:rsidP="001C532D">
      <w:r>
        <w:t>Obrazec je razdeljen na logične sklope (npr. Podatki o vlagatelju, Vsebina vloge, Priloge ipd.), znotraj katerih so podsklopi, ki omogočajo boljšo preglednost in strukturiranost podatkov.</w:t>
      </w:r>
      <w:r w:rsidR="009B6B6A">
        <w:t xml:space="preserve"> </w:t>
      </w:r>
      <w:r>
        <w:t>Vsako polje je jasno označeno z nazivom in ustreznim tipom vnosa:</w:t>
      </w:r>
    </w:p>
    <w:p w14:paraId="09E19C05" w14:textId="77777777" w:rsidR="001C532D" w:rsidRDefault="001C532D" w:rsidP="007F5AF4">
      <w:pPr>
        <w:pStyle w:val="Bullet"/>
      </w:pPr>
      <w:r>
        <w:t>Besedilna polja (kratka in dolga)</w:t>
      </w:r>
    </w:p>
    <w:p w14:paraId="2F2B3147" w14:textId="77777777" w:rsidR="001C532D" w:rsidRDefault="001C532D" w:rsidP="007F5AF4">
      <w:pPr>
        <w:pStyle w:val="Bullet"/>
      </w:pPr>
      <w:r>
        <w:t>Številčna polja</w:t>
      </w:r>
    </w:p>
    <w:p w14:paraId="270E32E2" w14:textId="77777777" w:rsidR="001C532D" w:rsidRDefault="001C532D" w:rsidP="007F5AF4">
      <w:pPr>
        <w:pStyle w:val="Bullet"/>
      </w:pPr>
      <w:r>
        <w:t>Datumska polja</w:t>
      </w:r>
    </w:p>
    <w:p w14:paraId="66C2C385" w14:textId="77777777" w:rsidR="001C532D" w:rsidRDefault="001C532D" w:rsidP="007F5AF4">
      <w:pPr>
        <w:pStyle w:val="Bullet"/>
      </w:pPr>
      <w:r>
        <w:t>Polja za izbiro vrednosti (npr. DA/NE)</w:t>
      </w:r>
    </w:p>
    <w:p w14:paraId="58D3A0BA" w14:textId="77777777" w:rsidR="001C532D" w:rsidRDefault="001C532D" w:rsidP="007F5AF4">
      <w:pPr>
        <w:pStyle w:val="Bullet"/>
      </w:pPr>
      <w:r>
        <w:t>Spustni seznami za izbiro med več možnostmi</w:t>
      </w:r>
    </w:p>
    <w:p w14:paraId="0E54011B" w14:textId="184B8066" w:rsidR="001C532D" w:rsidRDefault="001C532D" w:rsidP="001C532D">
      <w:r>
        <w:t xml:space="preserve">Polja, ki so bila že preverjena na portalu SPOT ali </w:t>
      </w:r>
      <w:proofErr w:type="spellStart"/>
      <w:r>
        <w:t>eUprava</w:t>
      </w:r>
      <w:proofErr w:type="spellEnd"/>
      <w:r>
        <w:t>, so vizualno označena (npr. z ikono, barvnim robom ali oznako »preverjeno«), kar uporabniku omogoča hitro prepoznavo potrjenih podatkov.</w:t>
      </w:r>
      <w:r w:rsidR="009B6B6A">
        <w:rPr>
          <w:rFonts w:ascii="Segoe UI Emoji" w:hAnsi="Segoe UI Emoji" w:cs="Segoe UI Emoji"/>
        </w:rPr>
        <w:t xml:space="preserve"> </w:t>
      </w:r>
      <w:r>
        <w:t>Pod obrazcem je predviden nabor akcijskih gumbov, ki omogočajo izvajanje funkcionalnosti, kot so:</w:t>
      </w:r>
    </w:p>
    <w:p w14:paraId="47BB2A12" w14:textId="23898A8B" w:rsidR="001C532D" w:rsidRDefault="008F5DFB" w:rsidP="007F5AF4">
      <w:pPr>
        <w:pStyle w:val="Bullet"/>
      </w:pPr>
      <w:r>
        <w:t>poziv za dopolnitev</w:t>
      </w:r>
    </w:p>
    <w:p w14:paraId="7249D665" w14:textId="6E94C6E4" w:rsidR="001C532D" w:rsidRDefault="008F5DFB" w:rsidP="007F5AF4">
      <w:pPr>
        <w:pStyle w:val="Bullet"/>
      </w:pPr>
      <w:r>
        <w:t>začetek odločanja</w:t>
      </w:r>
    </w:p>
    <w:p w14:paraId="15676609" w14:textId="77777777" w:rsidR="00C1365A" w:rsidRDefault="009C4FE8" w:rsidP="004D2E1D">
      <w:pPr>
        <w:keepNext/>
      </w:pPr>
      <w:r w:rsidRPr="009C4FE8">
        <w:rPr>
          <w:noProof/>
        </w:rPr>
        <w:lastRenderedPageBreak/>
        <w:drawing>
          <wp:inline distT="0" distB="0" distL="0" distR="0" wp14:anchorId="60486F6A" wp14:editId="6B48405E">
            <wp:extent cx="5760720" cy="5371465"/>
            <wp:effectExtent l="0" t="0" r="0" b="635"/>
            <wp:docPr id="15253075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307528" name="Picture 1" descr="A screenshot of a computer&#10;&#10;AI-generated content may be incorrect."/>
                    <pic:cNvPicPr/>
                  </pic:nvPicPr>
                  <pic:blipFill>
                    <a:blip r:embed="rId17"/>
                    <a:stretch>
                      <a:fillRect/>
                    </a:stretch>
                  </pic:blipFill>
                  <pic:spPr>
                    <a:xfrm>
                      <a:off x="0" y="0"/>
                      <a:ext cx="5760720" cy="5371465"/>
                    </a:xfrm>
                    <a:prstGeom prst="rect">
                      <a:avLst/>
                    </a:prstGeom>
                  </pic:spPr>
                </pic:pic>
              </a:graphicData>
            </a:graphic>
          </wp:inline>
        </w:drawing>
      </w:r>
    </w:p>
    <w:p w14:paraId="2AB8415D" w14:textId="1921BE9F" w:rsidR="003352B4" w:rsidRDefault="00C1365A" w:rsidP="004D2E1D">
      <w:pPr>
        <w:pStyle w:val="Caption"/>
        <w:jc w:val="center"/>
      </w:pPr>
      <w:bookmarkStart w:id="486" w:name="_Ref203399892"/>
      <w:r>
        <w:t xml:space="preserve">Slika </w:t>
      </w:r>
      <w:fldSimple w:instr=" SEQ Slika \* ARABIC ">
        <w:r w:rsidR="00B038D9">
          <w:rPr>
            <w:noProof/>
          </w:rPr>
          <w:t>5</w:t>
        </w:r>
      </w:fldSimple>
      <w:bookmarkEnd w:id="486"/>
      <w:r>
        <w:t>: Model ekrana za prikazovanje prejete vloge s podatki in priponkami</w:t>
      </w:r>
    </w:p>
    <w:p w14:paraId="7D0F8CF7" w14:textId="77777777" w:rsidR="00A90D3B" w:rsidRDefault="00A90D3B" w:rsidP="00E1669E"/>
    <w:p w14:paraId="4DD9AFE7" w14:textId="6A7813A4" w:rsidR="00A90D3B" w:rsidRDefault="00A90D3B" w:rsidP="00E1669E">
      <w:r>
        <w:t>Model ekrana za odločanje o vlogi</w:t>
      </w:r>
      <w:r w:rsidR="008F5DFB">
        <w:t xml:space="preserve"> na sliki </w:t>
      </w:r>
      <w:r w:rsidR="008F5DFB">
        <w:fldChar w:fldCharType="begin"/>
      </w:r>
      <w:r w:rsidR="008F5DFB">
        <w:instrText xml:space="preserve"> REF _Ref203400021 \h </w:instrText>
      </w:r>
      <w:r w:rsidR="008F5DFB">
        <w:fldChar w:fldCharType="separate"/>
      </w:r>
      <w:r w:rsidR="00B038D9">
        <w:t xml:space="preserve">Slika </w:t>
      </w:r>
      <w:r w:rsidR="00B038D9">
        <w:rPr>
          <w:noProof/>
        </w:rPr>
        <w:t>6</w:t>
      </w:r>
      <w:r w:rsidR="008F5DFB">
        <w:fldChar w:fldCharType="end"/>
      </w:r>
      <w:r>
        <w:t>, prikazuje, poleg vloge in podatkov</w:t>
      </w:r>
      <w:r w:rsidR="00075E7F">
        <w:t xml:space="preserve"> prejšnje slike</w:t>
      </w:r>
      <w:r>
        <w:t xml:space="preserve">, še </w:t>
      </w:r>
      <w:r w:rsidR="00135105">
        <w:t>akcijske gumbe za funkcionalnosti, kot so preverjanje podatkov, sklic komisije itd., ter možnost urejanja podatkov.</w:t>
      </w:r>
    </w:p>
    <w:p w14:paraId="1A48CA84" w14:textId="2F22B21E" w:rsidR="00914DF9" w:rsidRDefault="00135105" w:rsidP="004D2E1D">
      <w:pPr>
        <w:keepNext/>
      </w:pPr>
      <w:r>
        <w:rPr>
          <w:noProof/>
        </w:rPr>
        <w:lastRenderedPageBreak/>
        <w:drawing>
          <wp:inline distT="0" distB="0" distL="0" distR="0" wp14:anchorId="72D648A5" wp14:editId="05D11DD9">
            <wp:extent cx="5760720" cy="5975350"/>
            <wp:effectExtent l="0" t="0" r="0" b="6350"/>
            <wp:docPr id="109326091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60911" name="Picture 1" descr="A screenshot of a computer&#10;&#10;AI-generated content may be incorrect."/>
                    <pic:cNvPicPr/>
                  </pic:nvPicPr>
                  <pic:blipFill>
                    <a:blip r:embed="rId18"/>
                    <a:stretch>
                      <a:fillRect/>
                    </a:stretch>
                  </pic:blipFill>
                  <pic:spPr>
                    <a:xfrm>
                      <a:off x="0" y="0"/>
                      <a:ext cx="5760720" cy="5975350"/>
                    </a:xfrm>
                    <a:prstGeom prst="rect">
                      <a:avLst/>
                    </a:prstGeom>
                  </pic:spPr>
                </pic:pic>
              </a:graphicData>
            </a:graphic>
          </wp:inline>
        </w:drawing>
      </w:r>
    </w:p>
    <w:p w14:paraId="758DE48B" w14:textId="644A667E" w:rsidR="00914DF9" w:rsidRDefault="00914DF9" w:rsidP="004D2E1D">
      <w:pPr>
        <w:pStyle w:val="Caption"/>
        <w:jc w:val="center"/>
      </w:pPr>
      <w:bookmarkStart w:id="487" w:name="_Ref203400021"/>
      <w:r>
        <w:t xml:space="preserve">Slika </w:t>
      </w:r>
      <w:fldSimple w:instr=" SEQ Slika \* ARABIC ">
        <w:r w:rsidR="00B038D9">
          <w:rPr>
            <w:noProof/>
          </w:rPr>
          <w:t>6</w:t>
        </w:r>
      </w:fldSimple>
      <w:bookmarkEnd w:id="487"/>
      <w:r>
        <w:t xml:space="preserve">: Model ekrana za odločanje o vlogi. S črnimi pravokotnimi je predstavljen prostor za akcijske gumbe, </w:t>
      </w:r>
      <w:r w:rsidR="0027515B">
        <w:t>kot so preverjanje podatkov, imenovanje komisije, vnos odločitev ipd.</w:t>
      </w:r>
    </w:p>
    <w:p w14:paraId="6A800AEE" w14:textId="04420F64" w:rsidR="007234D8" w:rsidRPr="007234D8" w:rsidRDefault="007234D8" w:rsidP="007F5AF4">
      <w:r>
        <w:t xml:space="preserve">Žični model na sliki </w:t>
      </w:r>
      <w:r>
        <w:fldChar w:fldCharType="begin"/>
      </w:r>
      <w:r>
        <w:instrText xml:space="preserve"> REF _Ref203400089 \h </w:instrText>
      </w:r>
      <w:r>
        <w:fldChar w:fldCharType="separate"/>
      </w:r>
      <w:r w:rsidR="00B038D9">
        <w:t xml:space="preserve">Slika </w:t>
      </w:r>
      <w:r w:rsidR="00B038D9">
        <w:rPr>
          <w:noProof/>
        </w:rPr>
        <w:t>7</w:t>
      </w:r>
      <w:r>
        <w:fldChar w:fldCharType="end"/>
      </w:r>
      <w:r>
        <w:t xml:space="preserve"> prikazuje model </w:t>
      </w:r>
      <w:r w:rsidR="009D14A6">
        <w:t>začetnega ekrana za skrbnika sistema, ki potrebuje hiter dostop do različnih nastavitev. Za hiter dostop do nastavitev so predvidene kartice, ki vsebujejo vsaka svoj naslov, prostor za ikono ali sliko, ki ponazarja predmet nastavitve</w:t>
      </w:r>
      <w:r w:rsidR="00A66D61">
        <w:t>, pod ikono pa še prostor za podnaslov in akcijski gumb za dostop do nastavitev.</w:t>
      </w:r>
    </w:p>
    <w:p w14:paraId="7DF1248D" w14:textId="496629BE" w:rsidR="0027515B" w:rsidRDefault="002628B8" w:rsidP="004D2E1D">
      <w:pPr>
        <w:keepNext/>
      </w:pPr>
      <w:r w:rsidRPr="002628B8">
        <w:rPr>
          <w:noProof/>
        </w:rPr>
        <w:lastRenderedPageBreak/>
        <w:drawing>
          <wp:inline distT="0" distB="0" distL="0" distR="0" wp14:anchorId="5C8BEC04" wp14:editId="374D0D91">
            <wp:extent cx="5153744" cy="4867954"/>
            <wp:effectExtent l="0" t="0" r="8890" b="8890"/>
            <wp:docPr id="130500604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006045" name="Picture 1" descr="A screenshot of a computer&#10;&#10;AI-generated content may be incorrect."/>
                    <pic:cNvPicPr/>
                  </pic:nvPicPr>
                  <pic:blipFill>
                    <a:blip r:embed="rId19"/>
                    <a:stretch>
                      <a:fillRect/>
                    </a:stretch>
                  </pic:blipFill>
                  <pic:spPr>
                    <a:xfrm>
                      <a:off x="0" y="0"/>
                      <a:ext cx="5153744" cy="4867954"/>
                    </a:xfrm>
                    <a:prstGeom prst="rect">
                      <a:avLst/>
                    </a:prstGeom>
                  </pic:spPr>
                </pic:pic>
              </a:graphicData>
            </a:graphic>
          </wp:inline>
        </w:drawing>
      </w:r>
    </w:p>
    <w:p w14:paraId="6F862DF2" w14:textId="77314AA8" w:rsidR="00A90D3B" w:rsidRDefault="0027515B" w:rsidP="004D2E1D">
      <w:pPr>
        <w:pStyle w:val="Caption"/>
        <w:jc w:val="center"/>
      </w:pPr>
      <w:bookmarkStart w:id="488" w:name="_Ref203400089"/>
      <w:r>
        <w:t xml:space="preserve">Slika </w:t>
      </w:r>
      <w:fldSimple w:instr=" SEQ Slika \* ARABIC ">
        <w:r w:rsidR="00B038D9">
          <w:rPr>
            <w:noProof/>
          </w:rPr>
          <w:t>7</w:t>
        </w:r>
      </w:fldSimple>
      <w:bookmarkEnd w:id="488"/>
      <w:r>
        <w:t>: Model ekrana za dostop do vseh nastavitev sistema.</w:t>
      </w:r>
    </w:p>
    <w:p w14:paraId="19E05749" w14:textId="3DE6E067" w:rsidR="00811446" w:rsidRDefault="00A66D61" w:rsidP="00A66D61">
      <w:r>
        <w:t xml:space="preserve">Na sliki </w:t>
      </w:r>
      <w:r>
        <w:fldChar w:fldCharType="begin"/>
      </w:r>
      <w:r>
        <w:instrText xml:space="preserve"> REF _Ref203400206 \h </w:instrText>
      </w:r>
      <w:r>
        <w:fldChar w:fldCharType="separate"/>
      </w:r>
      <w:r w:rsidR="00B038D9">
        <w:t xml:space="preserve">Slika </w:t>
      </w:r>
      <w:r w:rsidR="00B038D9">
        <w:rPr>
          <w:noProof/>
        </w:rPr>
        <w:t>8</w:t>
      </w:r>
      <w:r>
        <w:fldChar w:fldCharType="end"/>
      </w:r>
      <w:r>
        <w:t xml:space="preserve"> je prikazan model ekrana za urejanje nastavitev. </w:t>
      </w:r>
      <w:r w:rsidR="00193948">
        <w:t xml:space="preserve">Podobno, kot ekrana za pregled </w:t>
      </w:r>
      <w:r w:rsidR="00AC6E5B">
        <w:t>vloge in odločanje v postopku je tudi ta ekran sestavljen iz forme</w:t>
      </w:r>
      <w:r w:rsidR="003365C1">
        <w:t xml:space="preserve"> s podatki za nastavitve, potem pa sledijo akcijski gumbi (npr. za shranjevanje podatkov, urejanje podatkov, spreminjanje statusov ipd.) in seznam povezanih entitet na entiteto nastavitve (na primer seznam obrazcev vlog, ki se lahko pojavljajo v upravnem postopku).</w:t>
      </w:r>
    </w:p>
    <w:p w14:paraId="1ED31253" w14:textId="6CBE716A" w:rsidR="0027515B" w:rsidRDefault="00811446" w:rsidP="004D2E1D">
      <w:pPr>
        <w:keepNext/>
      </w:pPr>
      <w:r w:rsidRPr="00811446">
        <w:rPr>
          <w:b/>
          <w:bCs/>
          <w:noProof/>
        </w:rPr>
        <w:lastRenderedPageBreak/>
        <w:drawing>
          <wp:inline distT="0" distB="0" distL="0" distR="0" wp14:anchorId="51BC71C9" wp14:editId="6D8C4100">
            <wp:extent cx="5182323" cy="4401164"/>
            <wp:effectExtent l="0" t="0" r="0" b="0"/>
            <wp:docPr id="138299668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96682" name="Picture 1" descr="A screenshot of a computer&#10;&#10;AI-generated content may be incorrect."/>
                    <pic:cNvPicPr/>
                  </pic:nvPicPr>
                  <pic:blipFill>
                    <a:blip r:embed="rId20"/>
                    <a:stretch>
                      <a:fillRect/>
                    </a:stretch>
                  </pic:blipFill>
                  <pic:spPr>
                    <a:xfrm>
                      <a:off x="0" y="0"/>
                      <a:ext cx="5182323" cy="4401164"/>
                    </a:xfrm>
                    <a:prstGeom prst="rect">
                      <a:avLst/>
                    </a:prstGeom>
                  </pic:spPr>
                </pic:pic>
              </a:graphicData>
            </a:graphic>
          </wp:inline>
        </w:drawing>
      </w:r>
    </w:p>
    <w:p w14:paraId="7361A995" w14:textId="40063DFF" w:rsidR="00811446" w:rsidRDefault="0027515B" w:rsidP="004D2E1D">
      <w:pPr>
        <w:pStyle w:val="Caption"/>
        <w:jc w:val="center"/>
        <w:rPr>
          <w:b/>
          <w:bCs/>
        </w:rPr>
      </w:pPr>
      <w:bookmarkStart w:id="489" w:name="_Ref203400206"/>
      <w:r>
        <w:t xml:space="preserve">Slika </w:t>
      </w:r>
      <w:fldSimple w:instr=" SEQ Slika \* ARABIC ">
        <w:r w:rsidR="00B038D9">
          <w:rPr>
            <w:noProof/>
          </w:rPr>
          <w:t>8</w:t>
        </w:r>
      </w:fldSimple>
      <w:bookmarkEnd w:id="489"/>
      <w:r>
        <w:t>: Model ekrana za urejanje nastavitev.</w:t>
      </w:r>
    </w:p>
    <w:p w14:paraId="38CF6F38" w14:textId="157F041C" w:rsidR="000702E6" w:rsidRDefault="003365C1" w:rsidP="004D2E1D">
      <w:r>
        <w:fldChar w:fldCharType="begin"/>
      </w:r>
      <w:r>
        <w:instrText xml:space="preserve"> REF _Ref203400474 \h </w:instrText>
      </w:r>
      <w:r>
        <w:fldChar w:fldCharType="separate"/>
      </w:r>
      <w:r w:rsidR="00B038D9">
        <w:t xml:space="preserve">Slika </w:t>
      </w:r>
      <w:r w:rsidR="00B038D9">
        <w:rPr>
          <w:noProof/>
        </w:rPr>
        <w:t>9</w:t>
      </w:r>
      <w:r>
        <w:fldChar w:fldCharType="end"/>
      </w:r>
      <w:r>
        <w:t xml:space="preserve"> prikazuje tri primere pogovornih oken, ki se prikazujejo kot modalna okna. Levo pogovorno okno je namenjeno filtrom, kjer </w:t>
      </w:r>
      <w:r w:rsidR="002868F8">
        <w:t>vsaka vrstica predstavlja nastavitev enega parametra filtra. Vsak stolpec ima vnosna polja: ime polja, po katerem želi uporabnik filtrirati, izbira operatorja iz spustnega seznama (večje, manjše, je enako, vsebuje, je kasnejši od…)</w:t>
      </w:r>
      <w:r w:rsidR="00DF28FA">
        <w:t xml:space="preserve"> ter polje za vnos iskalne vrednosti. Pod polji so gumbi za potrditev filtra ali zapiranje okna.</w:t>
      </w:r>
    </w:p>
    <w:p w14:paraId="127B5213" w14:textId="5456975F" w:rsidR="00DF28FA" w:rsidRPr="007F5AF4" w:rsidRDefault="00DF28FA" w:rsidP="004D2E1D">
      <w:r>
        <w:t>Druga komponenta je preprosto pogovorno okno s sporočilom (ali vprašanjem) in akcijski gumbi, preko katerih uporabnik potrdi ali zavrne sporočilo, oziroma odgovori na vprašanje z DA in NE. Tretja komponenta pa je interaktivno pogovorno okno, namenjeno seznamom, kot je na primer prikaz opravil (v katerem uporabnik lahko označuje opravila, ki jih je že izvedel) ali dnevnika dogodkov.</w:t>
      </w:r>
    </w:p>
    <w:p w14:paraId="0D90A036" w14:textId="77777777" w:rsidR="0027515B" w:rsidRDefault="00405160" w:rsidP="004D2E1D">
      <w:pPr>
        <w:keepNext/>
      </w:pPr>
      <w:r w:rsidRPr="00405160">
        <w:rPr>
          <w:noProof/>
        </w:rPr>
        <w:drawing>
          <wp:inline distT="0" distB="0" distL="0" distR="0" wp14:anchorId="3D95D8F1" wp14:editId="2FA32E75">
            <wp:extent cx="5760720" cy="1739900"/>
            <wp:effectExtent l="0" t="0" r="0" b="0"/>
            <wp:docPr id="1016714662" name="Picture 1" descr="A close-up of a white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14662" name="Picture 1" descr="A close-up of a white box&#10;&#10;AI-generated content may be incorrect."/>
                    <pic:cNvPicPr/>
                  </pic:nvPicPr>
                  <pic:blipFill>
                    <a:blip r:embed="rId21"/>
                    <a:stretch>
                      <a:fillRect/>
                    </a:stretch>
                  </pic:blipFill>
                  <pic:spPr>
                    <a:xfrm>
                      <a:off x="0" y="0"/>
                      <a:ext cx="5760720" cy="1739900"/>
                    </a:xfrm>
                    <a:prstGeom prst="rect">
                      <a:avLst/>
                    </a:prstGeom>
                  </pic:spPr>
                </pic:pic>
              </a:graphicData>
            </a:graphic>
          </wp:inline>
        </w:drawing>
      </w:r>
    </w:p>
    <w:p w14:paraId="3D34D90B" w14:textId="792B1903" w:rsidR="000702E6" w:rsidRPr="000702E6" w:rsidRDefault="0027515B" w:rsidP="004D2E1D">
      <w:pPr>
        <w:pStyle w:val="Caption"/>
        <w:jc w:val="center"/>
      </w:pPr>
      <w:bookmarkStart w:id="490" w:name="_Ref203400474"/>
      <w:r>
        <w:t xml:space="preserve">Slika </w:t>
      </w:r>
      <w:fldSimple w:instr=" SEQ Slika \* ARABIC ">
        <w:r w:rsidR="00B038D9">
          <w:rPr>
            <w:noProof/>
          </w:rPr>
          <w:t>9</w:t>
        </w:r>
      </w:fldSimple>
      <w:bookmarkEnd w:id="490"/>
      <w:r>
        <w:t>: Mod</w:t>
      </w:r>
      <w:r w:rsidR="00AC63FC">
        <w:t>eli</w:t>
      </w:r>
      <w:r>
        <w:t xml:space="preserve"> komponent za interakcijo z uporabnikom</w:t>
      </w:r>
      <w:r w:rsidR="00AC63FC">
        <w:t>, kot pogovorna okna, ki so lahko tudi interaktivna</w:t>
      </w:r>
      <w:r>
        <w:t>.</w:t>
      </w:r>
    </w:p>
    <w:p w14:paraId="088733E8" w14:textId="6614F8C3" w:rsidR="008E1584" w:rsidRPr="008E1584" w:rsidRDefault="008E1584" w:rsidP="007F5AF4">
      <w:pPr>
        <w:pStyle w:val="Heading3"/>
      </w:pPr>
      <w:bookmarkStart w:id="491" w:name="_Toc203472848"/>
      <w:r w:rsidRPr="008E1584">
        <w:lastRenderedPageBreak/>
        <w:t>Informacijski sistem »</w:t>
      </w:r>
      <w:r>
        <w:t>Platforma za podatkovno znanost</w:t>
      </w:r>
      <w:r w:rsidRPr="008E1584">
        <w:t xml:space="preserve"> - Sklop </w:t>
      </w:r>
      <w:r>
        <w:t>3</w:t>
      </w:r>
      <w:bookmarkEnd w:id="491"/>
    </w:p>
    <w:p w14:paraId="542993F7" w14:textId="69F47679" w:rsidR="008E1584" w:rsidRPr="008E1584" w:rsidRDefault="0048330E" w:rsidP="007F5AF4">
      <w:r w:rsidRPr="0048330E">
        <w:t>Ker naročnik v okviru Sklopa 3 kot platformo za podatkovno znanost predvideva uporabo že obstoječe rešitve, ki je na trgu že na voljo, in pri tem ne zahteva posebnih sprememb, prilagoditev ali dopolnitev uporabniškega vmesnika, ki je del izvorne (</w:t>
      </w:r>
      <w:proofErr w:type="spellStart"/>
      <w:r w:rsidRPr="0048330E">
        <w:t>nativne</w:t>
      </w:r>
      <w:proofErr w:type="spellEnd"/>
      <w:r w:rsidRPr="0048330E">
        <w:t>) rešitve, žični diagrami za to platformo niso posebej predpisani.</w:t>
      </w:r>
      <w:bookmarkStart w:id="492" w:name="_Toc202886631"/>
      <w:bookmarkStart w:id="493" w:name="_Toc202886740"/>
      <w:bookmarkStart w:id="494" w:name="_Toc203360703"/>
      <w:bookmarkEnd w:id="492"/>
      <w:bookmarkEnd w:id="493"/>
      <w:bookmarkEnd w:id="494"/>
    </w:p>
    <w:p w14:paraId="3DBEA862" w14:textId="05657317" w:rsidR="00C1657D" w:rsidRDefault="00C1657D" w:rsidP="00C1657D">
      <w:pPr>
        <w:pStyle w:val="Heading2"/>
      </w:pPr>
      <w:bookmarkStart w:id="495" w:name="_Toc202886632"/>
      <w:bookmarkStart w:id="496" w:name="_Toc202886741"/>
      <w:bookmarkStart w:id="497" w:name="_Toc203360704"/>
      <w:bookmarkStart w:id="498" w:name="_Toc203402905"/>
      <w:bookmarkStart w:id="499" w:name="_Toc203403017"/>
      <w:bookmarkStart w:id="500" w:name="_Toc203403572"/>
      <w:bookmarkStart w:id="501" w:name="_Toc202886630"/>
      <w:bookmarkStart w:id="502" w:name="_Toc202886739"/>
      <w:bookmarkStart w:id="503" w:name="_Toc203360702"/>
      <w:bookmarkStart w:id="504" w:name="_Toc203472849"/>
      <w:bookmarkEnd w:id="495"/>
      <w:bookmarkEnd w:id="496"/>
      <w:bookmarkEnd w:id="497"/>
      <w:bookmarkEnd w:id="498"/>
      <w:bookmarkEnd w:id="499"/>
      <w:bookmarkEnd w:id="500"/>
      <w:bookmarkEnd w:id="501"/>
      <w:bookmarkEnd w:id="502"/>
      <w:bookmarkEnd w:id="503"/>
      <w:r>
        <w:t>Definiranje uporabniških tokov</w:t>
      </w:r>
      <w:bookmarkEnd w:id="504"/>
    </w:p>
    <w:p w14:paraId="070E68FE" w14:textId="343E1427" w:rsidR="00C74BEE" w:rsidRDefault="00C74BEE" w:rsidP="00C74BEE">
      <w:pPr>
        <w:pStyle w:val="Heading3"/>
      </w:pPr>
      <w:bookmarkStart w:id="505" w:name="_Toc203472850"/>
      <w:r>
        <w:t>Informacijski sistem »Podatkovno skladišče in Podatkovna analitik</w:t>
      </w:r>
      <w:r w:rsidR="00B05BAC">
        <w:t>a</w:t>
      </w:r>
      <w:r>
        <w:t>« - Sklop 1</w:t>
      </w:r>
      <w:bookmarkEnd w:id="505"/>
    </w:p>
    <w:p w14:paraId="72C1A0EA" w14:textId="4AB31F40" w:rsidR="00B05BAC" w:rsidRDefault="00B05BAC" w:rsidP="00B05BAC">
      <w:r>
        <w:t>Za sistem za poročanje in podatkovno analitiko sta prikazana dva najpomembnejša uporabniška tokova in sicer prvi za končnega uporabnika – analitika, drugi pa za skrbnika orodja.</w:t>
      </w:r>
    </w:p>
    <w:p w14:paraId="2568591D" w14:textId="66051690" w:rsidR="00B05BAC" w:rsidRDefault="00150967" w:rsidP="00150967">
      <w:pPr>
        <w:pStyle w:val="Heading4"/>
      </w:pPr>
      <w:r>
        <w:t>Hiter dostop do poročil</w:t>
      </w:r>
      <w:r w:rsidR="0069332C">
        <w:t xml:space="preserve"> in nadzornih plošč po poročilih</w:t>
      </w:r>
    </w:p>
    <w:p w14:paraId="7061EB24" w14:textId="24118989" w:rsidR="0069332C" w:rsidRPr="0069332C" w:rsidRDefault="0069332C" w:rsidP="007F5AF4">
      <w:r>
        <w:fldChar w:fldCharType="begin"/>
      </w:r>
      <w:r>
        <w:instrText xml:space="preserve"> REF _Ref203401574 \h </w:instrText>
      </w:r>
      <w:r>
        <w:fldChar w:fldCharType="separate"/>
      </w:r>
      <w:r w:rsidR="00B038D9">
        <w:t xml:space="preserve">Slika </w:t>
      </w:r>
      <w:r w:rsidR="00B038D9">
        <w:rPr>
          <w:noProof/>
        </w:rPr>
        <w:t>10</w:t>
      </w:r>
      <w:r>
        <w:fldChar w:fldCharType="end"/>
      </w:r>
      <w:r>
        <w:t xml:space="preserve"> prikazuje uporabniški tok </w:t>
      </w:r>
      <w:r w:rsidRPr="0069332C">
        <w:t>analitika orodja za poročanje in podatkovno analitiko, ki potrebuje hiter dostop do poročil</w:t>
      </w:r>
      <w:r>
        <w:t>.</w:t>
      </w:r>
    </w:p>
    <w:p w14:paraId="69739D45" w14:textId="77777777" w:rsidR="0069332C" w:rsidRDefault="007161B1" w:rsidP="007F5AF4">
      <w:pPr>
        <w:keepNext/>
        <w:jc w:val="center"/>
      </w:pPr>
      <w:r>
        <w:rPr>
          <w:noProof/>
        </w:rPr>
        <w:drawing>
          <wp:inline distT="0" distB="0" distL="0" distR="0" wp14:anchorId="29EC09BC" wp14:editId="5531D995">
            <wp:extent cx="3870986" cy="3591161"/>
            <wp:effectExtent l="0" t="0" r="0" b="9525"/>
            <wp:docPr id="7433680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83043" cy="3602347"/>
                    </a:xfrm>
                    <a:prstGeom prst="rect">
                      <a:avLst/>
                    </a:prstGeom>
                    <a:noFill/>
                    <a:ln>
                      <a:noFill/>
                    </a:ln>
                  </pic:spPr>
                </pic:pic>
              </a:graphicData>
            </a:graphic>
          </wp:inline>
        </w:drawing>
      </w:r>
    </w:p>
    <w:p w14:paraId="1EF5D2E2" w14:textId="43E4E59F" w:rsidR="007161B1" w:rsidRDefault="0069332C" w:rsidP="0069332C">
      <w:pPr>
        <w:pStyle w:val="Caption"/>
        <w:jc w:val="center"/>
      </w:pPr>
      <w:bookmarkStart w:id="506" w:name="_Ref203401574"/>
      <w:r>
        <w:t xml:space="preserve">Slika </w:t>
      </w:r>
      <w:fldSimple w:instr=" SEQ Slika \* ARABIC ">
        <w:r w:rsidR="00B038D9">
          <w:rPr>
            <w:noProof/>
          </w:rPr>
          <w:t>10</w:t>
        </w:r>
      </w:fldSimple>
      <w:bookmarkEnd w:id="506"/>
      <w:r>
        <w:t>: Uporabniški tok za analitika orodja za poročanje in podatkovno analitiko, ki potrebuje hiter dostop do poročil.</w:t>
      </w:r>
    </w:p>
    <w:p w14:paraId="3FE0B3A3" w14:textId="77777777" w:rsidR="000B4772" w:rsidRPr="000B4772" w:rsidRDefault="000B4772" w:rsidP="007F5AF4">
      <w:r w:rsidRPr="000B4772">
        <w:lastRenderedPageBreak/>
        <w:t>Pri tem uporabniškem toku je ključno, da ima analitik takoj po prijavi v sistem možnost dostopa do poročil, ki so mu dodeljena. To je običajno omogočeno prek seznama poročil, iz katerega lahko izbere želeno poročilo. Na prikazu uporabniškega toka so prikazana vsa področna poročila, vendar načelo hitrega dostopa velja za katerokoli implementirano poročilo.</w:t>
      </w:r>
    </w:p>
    <w:p w14:paraId="1EC5DD9F" w14:textId="070C4073" w:rsidR="0069332C" w:rsidRDefault="000B4772" w:rsidP="000B4772">
      <w:r w:rsidRPr="000B4772">
        <w:t>Uporabniški tok za poročilo »Čakalni seznami« določa, da ima uporabnik po odprtju poročila hiter dostop do posameznih nadzornih plošč znotraj poročila. Vsaka nadzorna plošča vključuje enak nabor akcijskih možnosti in omogoča povratek na seznam poročil. To vedenje je enotno za vsa poročila, kar potrjuje tudi komentar, da so uporabniški tokovi vseh poročil zasnovani po vzoru poročila »Čakalni seznami«.</w:t>
      </w:r>
    </w:p>
    <w:p w14:paraId="75F50702" w14:textId="76E7EEF5" w:rsidR="000B4772" w:rsidRDefault="000B4772" w:rsidP="000B4772">
      <w:pPr>
        <w:pStyle w:val="Heading4"/>
      </w:pPr>
      <w:r>
        <w:t>Ustvarjanje novega poročila</w:t>
      </w:r>
    </w:p>
    <w:p w14:paraId="1F662413" w14:textId="70DA3D21" w:rsidR="00FC27C1" w:rsidRDefault="00FC27C1" w:rsidP="00FC27C1">
      <w:r>
        <w:fldChar w:fldCharType="begin"/>
      </w:r>
      <w:r>
        <w:instrText xml:space="preserve"> REF _Ref203401974 \h </w:instrText>
      </w:r>
      <w:r>
        <w:fldChar w:fldCharType="separate"/>
      </w:r>
      <w:r w:rsidR="00B038D9">
        <w:t xml:space="preserve">Slika </w:t>
      </w:r>
      <w:r w:rsidR="00B038D9">
        <w:rPr>
          <w:noProof/>
        </w:rPr>
        <w:t>11</w:t>
      </w:r>
      <w:r>
        <w:fldChar w:fldCharType="end"/>
      </w:r>
      <w:r>
        <w:t xml:space="preserve"> prikazuje uporabniški tok za ustvarjanje novega poročila. Ko se uporabnik prijavi v orodje, se znajde v začetnem okolju, kjer ima na voljo različne možnosti za delo s podatki. Če želi ustvariti novo poročilo, izbere možnost za začetek novega poročila, kar ga vodi v urejevalnik poročil. Prvi korak je izbira vira podatkov – to je lahko podatkovno skladišče, ali pa tudi drug vir. Ko je povezava vzpostavljena, lahko uporabnik po potrebi preoblikuje podatke tako, da jih čisti, združuje ali filtrira, preden jih naloži v model poročila.</w:t>
      </w:r>
    </w:p>
    <w:p w14:paraId="2BC24A3B" w14:textId="14CBF94A" w:rsidR="00FC27C1" w:rsidRDefault="00FC27C1" w:rsidP="00FC27C1">
      <w:r>
        <w:t>Ko so podatki pripravljeni, se uporabnik premakne v fazo modeliranja, kjer lahko določi relacije med tabelami, ustvari izračunana polja in pripravi strukturo, ki bo podlaga za vizualizacije. Nato začne z oblikovanjem poročila – na platno dodaja vizualne elemente, kot so stolpčni grafi, tabele, kartice, filtri in drugi prikazi, ki jih poveže z ustreznimi podatki. Vsak vizualni element lahko dodatno prilagodi z barvami, oznakami, naslovi in interaktivnimi funkcijami.</w:t>
      </w:r>
    </w:p>
    <w:p w14:paraId="16CA95A3" w14:textId="566C9736" w:rsidR="00FC27C1" w:rsidRPr="00FC27C1" w:rsidRDefault="00FC27C1" w:rsidP="007F5AF4">
      <w:r>
        <w:t>Ko je poročilo pripravljeno, ga lahko uporabnik shrani lokalno ali ga objavi</w:t>
      </w:r>
      <w:r w:rsidR="00B51967">
        <w:t xml:space="preserve"> tako</w:t>
      </w:r>
      <w:r>
        <w:t xml:space="preserve">, </w:t>
      </w:r>
      <w:r w:rsidR="00B51967">
        <w:t>da</w:t>
      </w:r>
      <w:r>
        <w:t xml:space="preserve"> je dostopno drugim uporabnikom glede na nastavitve deljenja in varnostne pravice.</w:t>
      </w:r>
    </w:p>
    <w:p w14:paraId="6A55B372" w14:textId="77777777" w:rsidR="000B4772" w:rsidRPr="000B4772" w:rsidRDefault="000B4772" w:rsidP="000B4772"/>
    <w:p w14:paraId="60AE0567" w14:textId="77777777" w:rsidR="00FC27C1" w:rsidRDefault="00B05BAC" w:rsidP="007F5AF4">
      <w:pPr>
        <w:keepNext/>
        <w:jc w:val="center"/>
      </w:pPr>
      <w:r>
        <w:rPr>
          <w:noProof/>
        </w:rPr>
        <w:drawing>
          <wp:inline distT="0" distB="0" distL="0" distR="0" wp14:anchorId="4F7820E3" wp14:editId="345A6352">
            <wp:extent cx="3835450" cy="2727271"/>
            <wp:effectExtent l="0" t="0" r="0" b="0"/>
            <wp:docPr id="1850729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7347" cy="2735731"/>
                    </a:xfrm>
                    <a:prstGeom prst="rect">
                      <a:avLst/>
                    </a:prstGeom>
                    <a:noFill/>
                    <a:ln>
                      <a:noFill/>
                    </a:ln>
                  </pic:spPr>
                </pic:pic>
              </a:graphicData>
            </a:graphic>
          </wp:inline>
        </w:drawing>
      </w:r>
    </w:p>
    <w:p w14:paraId="644760A7" w14:textId="234C9068" w:rsidR="007161B1" w:rsidRPr="007161B1" w:rsidRDefault="00FC27C1" w:rsidP="007F5AF4">
      <w:pPr>
        <w:pStyle w:val="Caption"/>
        <w:jc w:val="center"/>
      </w:pPr>
      <w:bookmarkStart w:id="507" w:name="_Ref203401974"/>
      <w:r>
        <w:t xml:space="preserve">Slika </w:t>
      </w:r>
      <w:fldSimple w:instr=" SEQ Slika \* ARABIC ">
        <w:r w:rsidR="00B038D9">
          <w:rPr>
            <w:noProof/>
          </w:rPr>
          <w:t>11</w:t>
        </w:r>
      </w:fldSimple>
      <w:bookmarkEnd w:id="507"/>
      <w:r>
        <w:t>: Uporabniški tok za ustvarjanje novih poročil.</w:t>
      </w:r>
    </w:p>
    <w:p w14:paraId="701CAC0E" w14:textId="046F8539" w:rsidR="00C74BEE" w:rsidRDefault="00C74BEE" w:rsidP="00AF173E">
      <w:pPr>
        <w:pStyle w:val="Heading3"/>
      </w:pPr>
      <w:bookmarkStart w:id="508" w:name="_Toc203472851"/>
      <w:r>
        <w:lastRenderedPageBreak/>
        <w:t>Informacijski sistem »Digitalizacija upravnih postopkov« oziroma »Zaledni sistem« - Sklop 2</w:t>
      </w:r>
      <w:bookmarkEnd w:id="508"/>
    </w:p>
    <w:p w14:paraId="78FF663F" w14:textId="4489A039" w:rsidR="00092F57" w:rsidRDefault="00092F57" w:rsidP="17EC0B87">
      <w:pPr>
        <w:pStyle w:val="Heading4"/>
      </w:pPr>
      <w:bookmarkStart w:id="509" w:name="_Ref202863225"/>
      <w:r>
        <w:t>Osnovni postopek obravnave vloge</w:t>
      </w:r>
      <w:bookmarkEnd w:id="509"/>
    </w:p>
    <w:p w14:paraId="7443AA82" w14:textId="3FDE7D06" w:rsidR="001C5259" w:rsidRDefault="001C5259" w:rsidP="001C5259">
      <w:r>
        <w:t xml:space="preserve">Uporabniška vloga, ki ji je namenjen uporabniški tok: </w:t>
      </w:r>
      <w:r w:rsidR="003B6585">
        <w:t>Uradna o</w:t>
      </w:r>
      <w:r>
        <w:t>seba, ki vodi postopek</w:t>
      </w:r>
    </w:p>
    <w:p w14:paraId="7F066529" w14:textId="7406A210" w:rsidR="003B6585" w:rsidRDefault="003B6585" w:rsidP="001C5259">
      <w:r>
        <w:t>Uporabniški tok</w:t>
      </w:r>
      <w:r w:rsidR="008A446E">
        <w:t>, ki</w:t>
      </w:r>
      <w:r>
        <w:t xml:space="preserve"> je prikazan na shemi na naslednji sliki</w:t>
      </w:r>
      <w:r w:rsidR="008A446E">
        <w:t xml:space="preserve">, prikazuje celoten uporabniški tok </w:t>
      </w:r>
      <w:r w:rsidR="00155FBF">
        <w:t xml:space="preserve">pregleda vloge in postopka odločanja in kot tak vsebuje vse </w:t>
      </w:r>
      <w:r w:rsidR="00AC63FC">
        <w:t>v funkcionalnih in nefunkcionalnih zahtevah za sklop 2 naveden</w:t>
      </w:r>
      <w:r w:rsidR="001369C3">
        <w:t xml:space="preserve">e </w:t>
      </w:r>
      <w:r w:rsidR="00155FBF">
        <w:t>primere uporabe</w:t>
      </w:r>
      <w:r w:rsidR="00AC63FC">
        <w:t xml:space="preserve"> in funkcionalnosti</w:t>
      </w:r>
      <w:r w:rsidR="00155FBF">
        <w:t>, ki se nanašajo na pregled vloge in odločanje.</w:t>
      </w:r>
    </w:p>
    <w:p w14:paraId="454BC52D" w14:textId="0F480D24" w:rsidR="00B8705A" w:rsidRDefault="00B8705A" w:rsidP="004D2E1D">
      <w:pPr>
        <w:keepNext/>
        <w:jc w:val="center"/>
      </w:pPr>
      <w:r>
        <w:rPr>
          <w:noProof/>
        </w:rPr>
        <w:drawing>
          <wp:inline distT="0" distB="0" distL="0" distR="0" wp14:anchorId="4D81BD1D" wp14:editId="5773F526">
            <wp:extent cx="3216111" cy="6293922"/>
            <wp:effectExtent l="0" t="0" r="3810" b="0"/>
            <wp:docPr id="789205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41956" cy="6344500"/>
                    </a:xfrm>
                    <a:prstGeom prst="rect">
                      <a:avLst/>
                    </a:prstGeom>
                    <a:noFill/>
                    <a:ln>
                      <a:noFill/>
                    </a:ln>
                  </pic:spPr>
                </pic:pic>
              </a:graphicData>
            </a:graphic>
          </wp:inline>
        </w:drawing>
      </w:r>
    </w:p>
    <w:p w14:paraId="43FC2A37" w14:textId="22146362" w:rsidR="00B8705A" w:rsidRPr="001C5259" w:rsidRDefault="00B8705A" w:rsidP="004D2E1D">
      <w:pPr>
        <w:pStyle w:val="Caption"/>
        <w:jc w:val="center"/>
      </w:pPr>
      <w:r>
        <w:t xml:space="preserve">Slika </w:t>
      </w:r>
      <w:fldSimple w:instr=" SEQ Slika \* ARABIC ">
        <w:r w:rsidR="00B038D9">
          <w:rPr>
            <w:noProof/>
          </w:rPr>
          <w:t>12</w:t>
        </w:r>
      </w:fldSimple>
      <w:r>
        <w:t xml:space="preserve">: </w:t>
      </w:r>
      <w:r w:rsidR="003B6585">
        <w:t>Uporabniški tok »Osnovni postopek obravnave vloge«, namenjen uporabniški vlogi »Uradna oseba, ki vodi postopek«.</w:t>
      </w:r>
    </w:p>
    <w:p w14:paraId="2634ECF0" w14:textId="42C425A9" w:rsidR="00092F57" w:rsidRDefault="00092F57" w:rsidP="00092F57">
      <w:pPr>
        <w:pStyle w:val="Heading4"/>
      </w:pPr>
      <w:bookmarkStart w:id="510" w:name="_Ref202863226"/>
      <w:r>
        <w:lastRenderedPageBreak/>
        <w:t>Postopek obravnave vloge – vpis v evidenco</w:t>
      </w:r>
      <w:bookmarkEnd w:id="510"/>
    </w:p>
    <w:p w14:paraId="4A4A5DE3" w14:textId="77777777" w:rsidR="003B6585" w:rsidRDefault="003B6585" w:rsidP="003B6585">
      <w:r>
        <w:t>Uporabniška vloga, ki ji je namenjen uporabniški tok: Uradna oseba, ki vodi postopek</w:t>
      </w:r>
    </w:p>
    <w:p w14:paraId="220097F2" w14:textId="1D1A7198" w:rsidR="003B6585" w:rsidRDefault="003B6585" w:rsidP="003B6585">
      <w:r>
        <w:t>Uporabniški tok je prikazan na shemi na naslednji sliki.</w:t>
      </w:r>
      <w:r w:rsidR="00532C00">
        <w:t xml:space="preserve"> Uporabniški tok se od prej opisanega uporabniškega toka Osnovni postopek obravnave vloge razlikuje v zadnjem koraku, v katerem se v primeru, če je odgovor na vprašanje »Ali so vsi podatki potrjeni in ustrezni?« DA, poleg izdelave uradnih dokumentov samodejno izvede tudi vpis v evidenco ali evidence, ki se nanašajo na postopek.</w:t>
      </w:r>
      <w:r w:rsidR="001369C3">
        <w:t xml:space="preserve"> Uporabniški tok vsebuje </w:t>
      </w:r>
      <w:r w:rsidR="001369C3" w:rsidRPr="001369C3">
        <w:t xml:space="preserve">vse v funkcionalnih in nefunkcionalnih zahtevah za sklop 2 navedene primere uporabe in funkcionalnosti, ki se nanašajo na </w:t>
      </w:r>
      <w:r w:rsidR="001369C3">
        <w:t>vpis v evidenco</w:t>
      </w:r>
      <w:r w:rsidR="00CB4022">
        <w:t>.</w:t>
      </w:r>
    </w:p>
    <w:p w14:paraId="303712CC" w14:textId="04956495" w:rsidR="003B6585" w:rsidRDefault="00532C00" w:rsidP="00532C00">
      <w:pPr>
        <w:jc w:val="center"/>
      </w:pPr>
      <w:r>
        <w:rPr>
          <w:noProof/>
        </w:rPr>
        <w:lastRenderedPageBreak/>
        <w:drawing>
          <wp:inline distT="0" distB="0" distL="0" distR="0" wp14:anchorId="4ADF2A41" wp14:editId="0BA70357">
            <wp:extent cx="3896139" cy="7709687"/>
            <wp:effectExtent l="0" t="0" r="9525" b="5715"/>
            <wp:docPr id="18081382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36008" cy="7788580"/>
                    </a:xfrm>
                    <a:prstGeom prst="rect">
                      <a:avLst/>
                    </a:prstGeom>
                    <a:noFill/>
                    <a:ln>
                      <a:noFill/>
                    </a:ln>
                  </pic:spPr>
                </pic:pic>
              </a:graphicData>
            </a:graphic>
          </wp:inline>
        </w:drawing>
      </w:r>
    </w:p>
    <w:p w14:paraId="47311B72" w14:textId="1627C1F9" w:rsidR="00532C00" w:rsidRPr="001C5259" w:rsidRDefault="00532C00" w:rsidP="004D2E1D">
      <w:pPr>
        <w:pStyle w:val="Caption"/>
        <w:jc w:val="center"/>
      </w:pPr>
      <w:r>
        <w:t xml:space="preserve">Slika </w:t>
      </w:r>
      <w:fldSimple w:instr=" SEQ Slika \* ARABIC ">
        <w:r w:rsidR="00B038D9">
          <w:rPr>
            <w:noProof/>
          </w:rPr>
          <w:t>13</w:t>
        </w:r>
      </w:fldSimple>
      <w:r>
        <w:t>: Uporabniški tok »Postopek obravnave vloge – vpis v evidenco«, namenjen uporabniški vlogi »Uradna oseba, ki vodi postopek«.</w:t>
      </w:r>
    </w:p>
    <w:p w14:paraId="17E13B09" w14:textId="77777777" w:rsidR="00532C00" w:rsidRDefault="00532C00" w:rsidP="004D2E1D">
      <w:pPr>
        <w:jc w:val="center"/>
      </w:pPr>
    </w:p>
    <w:p w14:paraId="021F6CA9" w14:textId="73306FC4" w:rsidR="00092F57" w:rsidRDefault="00092F57" w:rsidP="00092F57">
      <w:pPr>
        <w:pStyle w:val="Heading4"/>
      </w:pPr>
      <w:bookmarkStart w:id="511" w:name="_Ref202863227"/>
      <w:r>
        <w:lastRenderedPageBreak/>
        <w:t>Postopek obravnave vloge z vključenim imenovanjem komisije</w:t>
      </w:r>
      <w:bookmarkEnd w:id="511"/>
    </w:p>
    <w:p w14:paraId="04A3F898" w14:textId="77777777" w:rsidR="003B6585" w:rsidRDefault="003B6585" w:rsidP="003B6585">
      <w:r>
        <w:t>Uporabniška vloga, ki ji je namenjen uporabniški tok: Uradna oseba, ki vodi postopek</w:t>
      </w:r>
    </w:p>
    <w:p w14:paraId="21849BB0" w14:textId="152019C8" w:rsidR="003B6585" w:rsidRDefault="003B6585" w:rsidP="003B6585">
      <w:r>
        <w:t>Uporabniški tok je prikazan na shemi na naslednji sliki.</w:t>
      </w:r>
      <w:r w:rsidR="006474A2">
        <w:t xml:space="preserve"> Uporabniški tok se od uporabniškega toka Osnovni postopek obravnave vloge razlikuje v aktivnosti »Preverjanje / dopolnitev podatkov«, kjer se je pojavil</w:t>
      </w:r>
      <w:r w:rsidR="00723D4F">
        <w:t>a nova veja toka, namenjena imenovanju komisije</w:t>
      </w:r>
      <w:r w:rsidR="006474A2" w:rsidRPr="006474A2">
        <w:t>.</w:t>
      </w:r>
    </w:p>
    <w:p w14:paraId="450CC8D4" w14:textId="01283E88" w:rsidR="00CB4022" w:rsidRDefault="00CB4022" w:rsidP="003B6585">
      <w:r>
        <w:t xml:space="preserve">Pri imenovanju komisije mora uporabnik določiti člane komisije in njihove vloge. Pri članih komisije mu sistem ponudi tiste osebe, ki so vpisane v evidenco </w:t>
      </w:r>
      <w:r w:rsidR="00F536F6">
        <w:t>možnih članov komisije za to vrsto upravnega postopka, ki jih uporabnik izbere (na primer) iz spustnega seznama. Uporabniku mora sistem že v naprej pripraviti vnosna polja za potrebno število članov komisije in po potrebi še zapisnikarja</w:t>
      </w:r>
      <w:r w:rsidR="0018079A">
        <w:t>, pri posameznih članih pa morajo biti s strani sistema že predlagane vloge članov. Na primer, komisija je tričlanska, zato so pripravljena polja za vnos treh oseb in njihovih vlog. Prva oseba ima predvideno vlogo (na primer) »predsednik komisije«, druga in tretja oseba pa (na primer) »član komisije«. Če je potreben zapisnikar, mora biti omogočeno še imenovanje zapisnikarja, pri čemer pa mora sistem omogočati tudi ročni vnos zapisnikarja (ad hoc vnos), kjer uporabnik ročno vnese ime in priimek ter naslov elektronske pošte zapisnikarja, ter mu določi vlogo »zapisnikar«.</w:t>
      </w:r>
    </w:p>
    <w:p w14:paraId="40D15308" w14:textId="7980970B" w:rsidR="0018079A" w:rsidRDefault="0018079A" w:rsidP="003B6585">
      <w:r>
        <w:t>Ko uporabnik potrdi vnesene člane komisije, zaledni sistem iz ustrezne predloge pripravi predlog sklepa o imenovanju komisije, v obliki Word dokumenta za nadaljnje urejanje, shranjenega v IS Krpan v zadevi, na dokumentu pa so potrebni podatki in navedeni imenovani člani komisije ter njihove vloge, v enakem vrstnem redu, kot so imenovani v zalednem sistemu.</w:t>
      </w:r>
    </w:p>
    <w:p w14:paraId="4307722E" w14:textId="09DBBAA1" w:rsidR="00532C00" w:rsidRDefault="001D75A5" w:rsidP="006474A2">
      <w:pPr>
        <w:jc w:val="center"/>
      </w:pPr>
      <w:r>
        <w:rPr>
          <w:noProof/>
        </w:rPr>
        <w:lastRenderedPageBreak/>
        <w:drawing>
          <wp:inline distT="0" distB="0" distL="0" distR="0" wp14:anchorId="19CA2BC0" wp14:editId="12DFBB28">
            <wp:extent cx="3323645" cy="7850486"/>
            <wp:effectExtent l="0" t="0" r="0" b="0"/>
            <wp:docPr id="11963719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51765" cy="7916905"/>
                    </a:xfrm>
                    <a:prstGeom prst="rect">
                      <a:avLst/>
                    </a:prstGeom>
                    <a:noFill/>
                    <a:ln>
                      <a:noFill/>
                    </a:ln>
                  </pic:spPr>
                </pic:pic>
              </a:graphicData>
            </a:graphic>
          </wp:inline>
        </w:drawing>
      </w:r>
    </w:p>
    <w:p w14:paraId="215F180F" w14:textId="08EA3E69" w:rsidR="006474A2" w:rsidRPr="001C5259" w:rsidRDefault="006474A2" w:rsidP="004D2E1D">
      <w:pPr>
        <w:pStyle w:val="Caption"/>
        <w:jc w:val="center"/>
      </w:pPr>
      <w:r>
        <w:t xml:space="preserve">Slika </w:t>
      </w:r>
      <w:fldSimple w:instr=" SEQ Slika \* ARABIC ">
        <w:r w:rsidR="00B038D9">
          <w:rPr>
            <w:noProof/>
          </w:rPr>
          <w:t>14</w:t>
        </w:r>
      </w:fldSimple>
      <w:r>
        <w:t>: Uporabniški tok »Postopek obravnave vloge – vpis v evidenco«, namenjen uporabniški vlogi »Uradna oseba, ki vodi postopek«.</w:t>
      </w:r>
    </w:p>
    <w:p w14:paraId="4D81E86F" w14:textId="77777777" w:rsidR="006474A2" w:rsidRDefault="006474A2" w:rsidP="004D2E1D">
      <w:pPr>
        <w:jc w:val="center"/>
      </w:pPr>
    </w:p>
    <w:p w14:paraId="7390AE2C" w14:textId="48102310" w:rsidR="00C56A61" w:rsidRDefault="00C56A61" w:rsidP="00092F57">
      <w:pPr>
        <w:pStyle w:val="Heading4"/>
      </w:pPr>
      <w:r>
        <w:lastRenderedPageBreak/>
        <w:t>Posredovanje vloge zunanji organizaciji za pridobitev mnenja</w:t>
      </w:r>
    </w:p>
    <w:p w14:paraId="5032C354" w14:textId="5F58BE49" w:rsidR="00C56A61" w:rsidRDefault="00C56A61" w:rsidP="00C56A61">
      <w:r>
        <w:t>Nekateri upravni postopki v odločanju narekujejo, da oseba, ki vodi postopek, pridobi strokovno mnenje zunanje organizacije, na primer Zdravnišk</w:t>
      </w:r>
      <w:r w:rsidR="00CE26A0">
        <w:t>e</w:t>
      </w:r>
      <w:r>
        <w:t xml:space="preserve"> zbornic</w:t>
      </w:r>
      <w:r w:rsidR="00CE26A0">
        <w:t>e</w:t>
      </w:r>
      <w:r>
        <w:t>.</w:t>
      </w:r>
      <w:r w:rsidR="00CE26A0">
        <w:t xml:space="preserve"> Tukaj je prikazan del uporabniškega toka, ki se nanaša na posredovanje vloge zunanji organizaciji, sicer pa je ta uporabniški tok del osnovnega postopka obravnave vloge, ki je opisan v poglavju </w:t>
      </w:r>
      <w:r w:rsidR="00021209">
        <w:fldChar w:fldCharType="begin"/>
      </w:r>
      <w:r w:rsidR="00021209">
        <w:instrText xml:space="preserve"> REF _Ref202863225 \r \h </w:instrText>
      </w:r>
      <w:r w:rsidR="00021209">
        <w:fldChar w:fldCharType="separate"/>
      </w:r>
      <w:r w:rsidR="00B038D9">
        <w:t>2.2.2.1</w:t>
      </w:r>
      <w:r w:rsidR="00021209">
        <w:fldChar w:fldCharType="end"/>
      </w:r>
      <w:r w:rsidR="00021209">
        <w:t>.</w:t>
      </w:r>
    </w:p>
    <w:p w14:paraId="32E809F9" w14:textId="76F49038" w:rsidR="00021209" w:rsidRDefault="00021209" w:rsidP="00C56A61">
      <w:r>
        <w:t>Posredovanje dokumentacije poteka preko elektronske pošte. Za pripravo elektronske pošte skrbnik Zaledni sistem, ki osebo, ki vodi postopek, podpira pri pripravi, pošiljanje elektronske pošte pa poteka preko IS Krpan, ki mu Zaledni sistem prek API-ja naroči pošiljanje elektronske pošte.</w:t>
      </w:r>
    </w:p>
    <w:p w14:paraId="0C417AB0" w14:textId="77777777" w:rsidR="00921C22" w:rsidRDefault="00921C22" w:rsidP="00921C22">
      <w:pPr>
        <w:keepNext/>
      </w:pPr>
      <w:r>
        <w:rPr>
          <w:noProof/>
        </w:rPr>
        <w:drawing>
          <wp:inline distT="0" distB="0" distL="0" distR="0" wp14:anchorId="10714681" wp14:editId="00D22297">
            <wp:extent cx="5752465" cy="5082540"/>
            <wp:effectExtent l="0" t="0" r="635" b="3810"/>
            <wp:docPr id="6329922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2465" cy="5082540"/>
                    </a:xfrm>
                    <a:prstGeom prst="rect">
                      <a:avLst/>
                    </a:prstGeom>
                    <a:noFill/>
                    <a:ln>
                      <a:noFill/>
                    </a:ln>
                  </pic:spPr>
                </pic:pic>
              </a:graphicData>
            </a:graphic>
          </wp:inline>
        </w:drawing>
      </w:r>
    </w:p>
    <w:p w14:paraId="3F218067" w14:textId="4E24944F" w:rsidR="00921C22" w:rsidRPr="00C56A61" w:rsidRDefault="00921C22" w:rsidP="00921C22">
      <w:pPr>
        <w:pStyle w:val="Caption"/>
        <w:jc w:val="center"/>
      </w:pPr>
      <w:r>
        <w:t xml:space="preserve">Slika </w:t>
      </w:r>
      <w:fldSimple w:instr=" SEQ Slika \* ARABIC ">
        <w:r w:rsidR="00B038D9">
          <w:rPr>
            <w:noProof/>
          </w:rPr>
          <w:t>15</w:t>
        </w:r>
      </w:fldSimple>
      <w:r>
        <w:t>: Uporabniški tok "Posredovanje vloge zunanji organizaciji za pridobitev mnenja", ki je lahko del postopka odločanja, v nekaterih upravnih postopkih.</w:t>
      </w:r>
    </w:p>
    <w:p w14:paraId="477D78ED" w14:textId="5D49CED5" w:rsidR="00092F57" w:rsidRDefault="00092F57" w:rsidP="00092F57">
      <w:pPr>
        <w:pStyle w:val="Heading4"/>
      </w:pPr>
      <w:r>
        <w:t>Pregled nad upravnimi postopki, ki jih izvaja posamezna organizacijska enota</w:t>
      </w:r>
    </w:p>
    <w:p w14:paraId="7395A5C6" w14:textId="48CCDFE2" w:rsidR="003B6585" w:rsidRDefault="003B6585" w:rsidP="003B6585">
      <w:r>
        <w:t xml:space="preserve">Uporabniška vloga, ki ji je namenjen uporabniški tok: </w:t>
      </w:r>
      <w:r w:rsidR="00E07514">
        <w:t>Vodja organizacijske enote</w:t>
      </w:r>
    </w:p>
    <w:p w14:paraId="4F058DFF" w14:textId="4002363A" w:rsidR="003B6585" w:rsidRDefault="003B6585" w:rsidP="003B6585">
      <w:r>
        <w:t>Uporabniški tok je prikazan na shemi na naslednji sliki.</w:t>
      </w:r>
      <w:r w:rsidR="00E07514">
        <w:t xml:space="preserve"> Na sliki je označeno še, da lahko Vodja organizacijske enote, ki zaključi ta uporabniški tok, lahko pod določenimi pogoji tudi vodi in odloča v postopku, to pa samo, če je te osebi vloga dodeljena v odločanje. Če bi bil ta pogoj izpolnjen in bi Vodja organizacijske enote </w:t>
      </w:r>
      <w:r w:rsidR="00F74A25">
        <w:t xml:space="preserve">začela z odločanjem v postopku, bi uporabo </w:t>
      </w:r>
      <w:r w:rsidR="00F74A25">
        <w:lastRenderedPageBreak/>
        <w:t xml:space="preserve">informacijskega sistema nadaljevala v vlogi »Uradna oseba, ki vodi postopek« in nadaljevala delo po enem od uporabniških tokov, opisanih v poglavjih </w:t>
      </w:r>
      <w:r>
        <w:fldChar w:fldCharType="begin"/>
      </w:r>
      <w:r>
        <w:instrText xml:space="preserve"> REF _Ref202863225 \r \h </w:instrText>
      </w:r>
      <w:r>
        <w:fldChar w:fldCharType="separate"/>
      </w:r>
      <w:r w:rsidR="00B038D9">
        <w:t>2.2.2.1</w:t>
      </w:r>
      <w:r>
        <w:fldChar w:fldCharType="end"/>
      </w:r>
      <w:r w:rsidR="00F74A25">
        <w:t xml:space="preserve">, </w:t>
      </w:r>
      <w:r>
        <w:fldChar w:fldCharType="begin"/>
      </w:r>
      <w:r>
        <w:instrText xml:space="preserve"> REF _Ref202863226 \r \h </w:instrText>
      </w:r>
      <w:r>
        <w:fldChar w:fldCharType="separate"/>
      </w:r>
      <w:r w:rsidR="00B038D9">
        <w:t>2.2.2.2</w:t>
      </w:r>
      <w:r>
        <w:fldChar w:fldCharType="end"/>
      </w:r>
      <w:r w:rsidR="00F74A25">
        <w:t xml:space="preserve"> in </w:t>
      </w:r>
      <w:r>
        <w:fldChar w:fldCharType="begin"/>
      </w:r>
      <w:r>
        <w:instrText xml:space="preserve"> REF _Ref202863227 \r \h </w:instrText>
      </w:r>
      <w:r>
        <w:fldChar w:fldCharType="separate"/>
      </w:r>
      <w:r w:rsidR="00B038D9">
        <w:t>2.2.2.3</w:t>
      </w:r>
      <w:r>
        <w:fldChar w:fldCharType="end"/>
      </w:r>
      <w:r w:rsidR="00F74A25">
        <w:t>.</w:t>
      </w:r>
    </w:p>
    <w:p w14:paraId="1D0D51CA" w14:textId="77777777" w:rsidR="00F74A25" w:rsidRDefault="00E07514" w:rsidP="007F5AF4">
      <w:pPr>
        <w:keepNext/>
        <w:jc w:val="center"/>
      </w:pPr>
      <w:r>
        <w:rPr>
          <w:noProof/>
        </w:rPr>
        <w:drawing>
          <wp:inline distT="0" distB="0" distL="0" distR="0" wp14:anchorId="28125C9E" wp14:editId="2AD485AD">
            <wp:extent cx="4390846" cy="4972066"/>
            <wp:effectExtent l="0" t="0" r="0" b="0"/>
            <wp:docPr id="8696756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15202" cy="4999645"/>
                    </a:xfrm>
                    <a:prstGeom prst="rect">
                      <a:avLst/>
                    </a:prstGeom>
                    <a:noFill/>
                    <a:ln>
                      <a:noFill/>
                    </a:ln>
                  </pic:spPr>
                </pic:pic>
              </a:graphicData>
            </a:graphic>
          </wp:inline>
        </w:drawing>
      </w:r>
    </w:p>
    <w:p w14:paraId="7BCCB3CF" w14:textId="33F633C4" w:rsidR="00644F45" w:rsidRDefault="00F74A25" w:rsidP="00F74A25">
      <w:pPr>
        <w:pStyle w:val="Caption"/>
        <w:jc w:val="center"/>
      </w:pPr>
      <w:r>
        <w:t xml:space="preserve">Slika </w:t>
      </w:r>
      <w:fldSimple w:instr=" SEQ Slika \* ARABIC ">
        <w:r w:rsidR="00B038D9">
          <w:rPr>
            <w:noProof/>
          </w:rPr>
          <w:t>16</w:t>
        </w:r>
      </w:fldSimple>
      <w:r>
        <w:t>: Uporabniški tok »Pregled nad upravnimi postopki, ki jih izvaja posamezna organizacijska enota«, namenjen uporabniški vlogi »Vodja organizacijske enote</w:t>
      </w:r>
      <w:r w:rsidR="00F572A6">
        <w:t>«.</w:t>
      </w:r>
    </w:p>
    <w:p w14:paraId="18744CDA" w14:textId="77777777" w:rsidR="00644F45" w:rsidRDefault="00644F45" w:rsidP="00644F45">
      <w:pPr>
        <w:pStyle w:val="Heading4"/>
      </w:pPr>
      <w:bookmarkStart w:id="512" w:name="_Hlk202863411"/>
      <w:r>
        <w:t>Upravljanje nastavitev</w:t>
      </w:r>
      <w:bookmarkEnd w:id="512"/>
    </w:p>
    <w:p w14:paraId="40B517BE" w14:textId="34AA45A8" w:rsidR="00644F45" w:rsidRDefault="00644F45" w:rsidP="00644F45">
      <w:r>
        <w:t>Uporabniška vloga, ki ji je namenjen uporabniški tok: Skrbnik sistema.</w:t>
      </w:r>
    </w:p>
    <w:p w14:paraId="7E5CB7F9" w14:textId="4FEBF282" w:rsidR="00644F45" w:rsidRDefault="00644F45" w:rsidP="00644F45">
      <w:r>
        <w:t>Uporabniški tok je prikazan na shemi na naslednji sliki.</w:t>
      </w:r>
      <w:r w:rsidR="00155FBF">
        <w:t xml:space="preserve"> Ključno je, da ima skrbnik sistema iz enega vstopnega ekrana za nastavitve hiter dostop do vseh nastavitev, pri čemer so na sliki prikazana vse štiri predvidene (upravni postopki, obrazci vlog, predloge dokumentov in opravila). Pri vsaki vrsti nastavitve uporabnik najprej vidi seznam nastavitev tega področja (npr. vse vrste upravnih postopkov), ko pa odpre želeno entiteto, pa vidi vse podrobnosti te entitete. Podrobnosti lahko ureja/spreminja, shranjuje nove verzije in jih potrjuje v uporabo, ali pa jih iz uporabe umika. Lahko tudi ustvarja nove entitete.</w:t>
      </w:r>
    </w:p>
    <w:p w14:paraId="3397490A" w14:textId="7E80AE79" w:rsidR="00644F45" w:rsidRDefault="00F572A6" w:rsidP="004D2E1D">
      <w:pPr>
        <w:pStyle w:val="Caption"/>
        <w:keepNext/>
        <w:jc w:val="center"/>
      </w:pPr>
      <w:r>
        <w:rPr>
          <w:noProof/>
        </w:rPr>
        <w:lastRenderedPageBreak/>
        <w:drawing>
          <wp:inline distT="0" distB="0" distL="0" distR="0" wp14:anchorId="54BD21BF" wp14:editId="0C04D8A1">
            <wp:extent cx="5761355" cy="4656455"/>
            <wp:effectExtent l="0" t="0" r="0" b="0"/>
            <wp:docPr id="1591248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1355" cy="4656455"/>
                    </a:xfrm>
                    <a:prstGeom prst="rect">
                      <a:avLst/>
                    </a:prstGeom>
                    <a:noFill/>
                    <a:ln>
                      <a:noFill/>
                    </a:ln>
                  </pic:spPr>
                </pic:pic>
              </a:graphicData>
            </a:graphic>
          </wp:inline>
        </w:drawing>
      </w:r>
    </w:p>
    <w:p w14:paraId="4DD9DD92" w14:textId="5673DE49" w:rsidR="00644F45" w:rsidRDefault="00644F45" w:rsidP="004D2E1D">
      <w:pPr>
        <w:pStyle w:val="Caption"/>
        <w:jc w:val="center"/>
      </w:pPr>
      <w:r>
        <w:t xml:space="preserve">Slika </w:t>
      </w:r>
      <w:fldSimple w:instr=" SEQ Slika \* ARABIC ">
        <w:r w:rsidR="00B038D9">
          <w:rPr>
            <w:noProof/>
          </w:rPr>
          <w:t>17</w:t>
        </w:r>
      </w:fldSimple>
      <w:r>
        <w:t>: Uporabniški tok »Upravljanje nastavitev«, namenjen uporabniški vlogi »Skrbnik sistema«.</w:t>
      </w:r>
    </w:p>
    <w:p w14:paraId="741BBA75" w14:textId="4E873455" w:rsidR="00C74BEE" w:rsidRDefault="00C74BEE" w:rsidP="00AF173E">
      <w:pPr>
        <w:pStyle w:val="Heading3"/>
      </w:pPr>
      <w:bookmarkStart w:id="513" w:name="_Toc203402909"/>
      <w:bookmarkStart w:id="514" w:name="_Toc203403021"/>
      <w:bookmarkStart w:id="515" w:name="_Toc203403576"/>
      <w:bookmarkStart w:id="516" w:name="_Toc202880176"/>
      <w:bookmarkStart w:id="517" w:name="_Toc202880924"/>
      <w:bookmarkStart w:id="518" w:name="_Toc202886637"/>
      <w:bookmarkStart w:id="519" w:name="_Toc202886746"/>
      <w:bookmarkStart w:id="520" w:name="_Toc203360709"/>
      <w:bookmarkStart w:id="521" w:name="_Toc203402910"/>
      <w:bookmarkStart w:id="522" w:name="_Toc203403022"/>
      <w:bookmarkStart w:id="523" w:name="_Toc203403577"/>
      <w:bookmarkStart w:id="524" w:name="_Toc202880177"/>
      <w:bookmarkStart w:id="525" w:name="_Toc202880925"/>
      <w:bookmarkStart w:id="526" w:name="_Toc202886638"/>
      <w:bookmarkStart w:id="527" w:name="_Toc202886747"/>
      <w:bookmarkStart w:id="528" w:name="_Toc203360710"/>
      <w:bookmarkStart w:id="529" w:name="_Toc203402911"/>
      <w:bookmarkStart w:id="530" w:name="_Toc203403023"/>
      <w:bookmarkStart w:id="531" w:name="_Toc203403578"/>
      <w:bookmarkStart w:id="532" w:name="_Toc202880178"/>
      <w:bookmarkStart w:id="533" w:name="_Toc202880926"/>
      <w:bookmarkStart w:id="534" w:name="_Toc202886639"/>
      <w:bookmarkStart w:id="535" w:name="_Toc202886748"/>
      <w:bookmarkStart w:id="536" w:name="_Toc203360711"/>
      <w:bookmarkStart w:id="537" w:name="_Toc203402912"/>
      <w:bookmarkStart w:id="538" w:name="_Toc203403024"/>
      <w:bookmarkStart w:id="539" w:name="_Toc203403579"/>
      <w:bookmarkStart w:id="540" w:name="_Toc202880179"/>
      <w:bookmarkStart w:id="541" w:name="_Toc202880927"/>
      <w:bookmarkStart w:id="542" w:name="_Toc202886640"/>
      <w:bookmarkStart w:id="543" w:name="_Toc202886749"/>
      <w:bookmarkStart w:id="544" w:name="_Toc203360712"/>
      <w:bookmarkStart w:id="545" w:name="_Toc203402913"/>
      <w:bookmarkStart w:id="546" w:name="_Toc203403025"/>
      <w:bookmarkStart w:id="547" w:name="_Toc203403580"/>
      <w:bookmarkStart w:id="548" w:name="_Toc202880180"/>
      <w:bookmarkStart w:id="549" w:name="_Toc202880928"/>
      <w:bookmarkStart w:id="550" w:name="_Toc202886641"/>
      <w:bookmarkStart w:id="551" w:name="_Toc202886750"/>
      <w:bookmarkStart w:id="552" w:name="_Toc203360713"/>
      <w:bookmarkStart w:id="553" w:name="_Toc203402914"/>
      <w:bookmarkStart w:id="554" w:name="_Toc203403026"/>
      <w:bookmarkStart w:id="555" w:name="_Toc203403581"/>
      <w:bookmarkStart w:id="556" w:name="_Toc202880181"/>
      <w:bookmarkStart w:id="557" w:name="_Toc202880929"/>
      <w:bookmarkStart w:id="558" w:name="_Toc202886642"/>
      <w:bookmarkStart w:id="559" w:name="_Toc202886751"/>
      <w:bookmarkStart w:id="560" w:name="_Toc203360714"/>
      <w:bookmarkStart w:id="561" w:name="_Toc203402915"/>
      <w:bookmarkStart w:id="562" w:name="_Toc203403027"/>
      <w:bookmarkStart w:id="563" w:name="_Toc203403582"/>
      <w:bookmarkStart w:id="564" w:name="_Toc202880175"/>
      <w:bookmarkStart w:id="565" w:name="_Toc202880923"/>
      <w:bookmarkStart w:id="566" w:name="_Toc202886636"/>
      <w:bookmarkStart w:id="567" w:name="_Toc202886745"/>
      <w:bookmarkStart w:id="568" w:name="_Toc203360708"/>
      <w:bookmarkStart w:id="569" w:name="_Toc20347285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r>
        <w:t>Informacijski sistem</w:t>
      </w:r>
      <w:r w:rsidR="00AF173E">
        <w:t xml:space="preserve"> »Poročevalsko analitičen sistem« oziroma</w:t>
      </w:r>
      <w:r>
        <w:t xml:space="preserve"> »Platforma za podatkovno znanost«</w:t>
      </w:r>
      <w:r w:rsidR="00AF173E">
        <w:t xml:space="preserve"> - Sklop 3</w:t>
      </w:r>
      <w:bookmarkEnd w:id="569"/>
    </w:p>
    <w:p w14:paraId="2DD54983" w14:textId="04CCBFD2" w:rsidR="00422546" w:rsidRPr="00422546" w:rsidRDefault="00422546" w:rsidP="004D2E1D">
      <w:pPr>
        <w:pStyle w:val="Heading4"/>
      </w:pPr>
      <w:r>
        <w:t>Izbor in zagon informacijskega vira</w:t>
      </w:r>
    </w:p>
    <w:p w14:paraId="15A32C79" w14:textId="3535023E" w:rsidR="00422546" w:rsidRDefault="00422546" w:rsidP="00422546">
      <w:r>
        <w:t>Uporabniška vloga, ki ji je namenjen uporabniški tok: Podatkovni znanstvenik</w:t>
      </w:r>
    </w:p>
    <w:bookmarkStart w:id="570" w:name="_Hlk203403082"/>
    <w:p w14:paraId="4B8C61B6" w14:textId="2683AD98" w:rsidR="009D0055" w:rsidRDefault="00CD5E41" w:rsidP="009D0055">
      <w:r>
        <w:fldChar w:fldCharType="begin"/>
      </w:r>
      <w:r>
        <w:instrText xml:space="preserve"> REF _Ref203403081 \h </w:instrText>
      </w:r>
      <w:r>
        <w:fldChar w:fldCharType="separate"/>
      </w:r>
      <w:r w:rsidR="00B038D9">
        <w:t xml:space="preserve">Slika </w:t>
      </w:r>
      <w:r w:rsidR="00B038D9">
        <w:rPr>
          <w:noProof/>
        </w:rPr>
        <w:t>18</w:t>
      </w:r>
      <w:r>
        <w:fldChar w:fldCharType="end"/>
      </w:r>
      <w:r>
        <w:t xml:space="preserve"> prikazuje uporabniški tok za podatkovnega znanstvenika, ki se želi po prijavi v sistem hitro poslužiti želenega vira. Uporabnik najprej </w:t>
      </w:r>
      <w:r w:rsidR="005E30CD">
        <w:t>vidi katalog vseh virov in storitev, iz katerega lahko dostopa, da vir izbere in zažene. To mu omogoči uporabo vira, ki ga uporablja, dokler želi. Ko konča delo, lahko zaustavi vir in se vrne na prikaz kataloga storitev.</w:t>
      </w:r>
    </w:p>
    <w:bookmarkEnd w:id="570"/>
    <w:p w14:paraId="22240DDB" w14:textId="77777777" w:rsidR="00CD5E41" w:rsidRDefault="00422546" w:rsidP="007F5AF4">
      <w:pPr>
        <w:keepNext/>
        <w:jc w:val="center"/>
      </w:pPr>
      <w:r>
        <w:rPr>
          <w:noProof/>
        </w:rPr>
        <w:lastRenderedPageBreak/>
        <w:drawing>
          <wp:inline distT="0" distB="0" distL="0" distR="0" wp14:anchorId="0303A01E" wp14:editId="44B25E44">
            <wp:extent cx="1407000" cy="3087584"/>
            <wp:effectExtent l="0" t="0" r="3175" b="0"/>
            <wp:docPr id="15219294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16193" cy="3107758"/>
                    </a:xfrm>
                    <a:prstGeom prst="rect">
                      <a:avLst/>
                    </a:prstGeom>
                    <a:noFill/>
                    <a:ln>
                      <a:noFill/>
                    </a:ln>
                  </pic:spPr>
                </pic:pic>
              </a:graphicData>
            </a:graphic>
          </wp:inline>
        </w:drawing>
      </w:r>
    </w:p>
    <w:p w14:paraId="3D5D269B" w14:textId="3A26F991" w:rsidR="009D0055" w:rsidRDefault="00CD5E41" w:rsidP="007F5AF4">
      <w:pPr>
        <w:pStyle w:val="Caption"/>
        <w:jc w:val="center"/>
      </w:pPr>
      <w:bookmarkStart w:id="571" w:name="_Ref203403081"/>
      <w:r>
        <w:t xml:space="preserve">Slika </w:t>
      </w:r>
      <w:fldSimple w:instr=" SEQ Slika \* ARABIC ">
        <w:r w:rsidR="00B038D9">
          <w:rPr>
            <w:noProof/>
          </w:rPr>
          <w:t>18</w:t>
        </w:r>
      </w:fldSimple>
      <w:bookmarkEnd w:id="571"/>
      <w:r>
        <w:t xml:space="preserve">: </w:t>
      </w:r>
      <w:r w:rsidRPr="002952EB">
        <w:t>Uporabniški tok »Izbor in zagon informacijskega vira«, namenjen uporabniški vlogi »Podatkovni znanstvenik«.</w:t>
      </w:r>
    </w:p>
    <w:p w14:paraId="19136C28" w14:textId="21CE8C7D" w:rsidR="003F0CBA" w:rsidRDefault="003F0CBA" w:rsidP="003F0CBA">
      <w:pPr>
        <w:pStyle w:val="Heading4"/>
      </w:pPr>
      <w:r>
        <w:t>Priprava in dodelitev novega informacijskega vira</w:t>
      </w:r>
    </w:p>
    <w:p w14:paraId="13CEB579" w14:textId="3FCB734D" w:rsidR="005E30CD" w:rsidRDefault="005E30CD" w:rsidP="005E30CD">
      <w:r>
        <w:t>Uporabniška vloga, ki ji je namenjen uporabniški tok: Podatkovni analitik</w:t>
      </w:r>
    </w:p>
    <w:p w14:paraId="26011D53" w14:textId="617E19B4" w:rsidR="005E30CD" w:rsidRPr="005E30CD" w:rsidRDefault="005E30CD" w:rsidP="007F5AF4">
      <w:r>
        <w:fldChar w:fldCharType="begin"/>
      </w:r>
      <w:r>
        <w:instrText xml:space="preserve"> REF _Ref203403089 \h </w:instrText>
      </w:r>
      <w:r>
        <w:fldChar w:fldCharType="separate"/>
      </w:r>
      <w:r w:rsidR="00B038D9">
        <w:t xml:space="preserve">Slika </w:t>
      </w:r>
      <w:r w:rsidR="00B038D9">
        <w:rPr>
          <w:noProof/>
        </w:rPr>
        <w:t>19</w:t>
      </w:r>
      <w:r>
        <w:fldChar w:fldCharType="end"/>
      </w:r>
      <w:r>
        <w:t xml:space="preserve"> prikazuje uporabniški tok za podatkovnega analitika, ki želi pripraviti nov vir oz. novo storitev za podatkovne znanstvenike. Uporabnik najprej vidi katalog vseh virov in storitev, vključno s predlogami storitev, med katerimi izbere želeno in jo začne konfigurirati.</w:t>
      </w:r>
      <w:r w:rsidR="000C6D15">
        <w:t xml:space="preserve"> V konfiguraciji ima različne možnosti, prikazane so tri (zmogljivost, omrežje in shranjevanje podatkov), lahko pa bi jih bilo še več. Ko je zadovoljen s konfiguracijo, shrani nastavitve, s čimer je vir pripravljen </w:t>
      </w:r>
      <w:r w:rsidR="00D573AA">
        <w:t>za uporabo. Na koncu ga podatkovni analitik lahko deli z drugimi uporabniki ali skupinami.</w:t>
      </w:r>
    </w:p>
    <w:p w14:paraId="29D2F3F4" w14:textId="322488C3" w:rsidR="006C716F" w:rsidRDefault="006C716F" w:rsidP="007F5AF4">
      <w:pPr>
        <w:keepNext/>
        <w:jc w:val="center"/>
      </w:pPr>
      <w:r>
        <w:rPr>
          <w:noProof/>
        </w:rPr>
        <w:drawing>
          <wp:inline distT="0" distB="0" distL="0" distR="0" wp14:anchorId="2B256874" wp14:editId="5A6286B9">
            <wp:extent cx="3149681" cy="2446859"/>
            <wp:effectExtent l="0" t="0" r="0" b="0"/>
            <wp:docPr id="12186598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69715" cy="2462422"/>
                    </a:xfrm>
                    <a:prstGeom prst="rect">
                      <a:avLst/>
                    </a:prstGeom>
                    <a:noFill/>
                    <a:ln>
                      <a:noFill/>
                    </a:ln>
                  </pic:spPr>
                </pic:pic>
              </a:graphicData>
            </a:graphic>
          </wp:inline>
        </w:drawing>
      </w:r>
    </w:p>
    <w:p w14:paraId="152B5E96" w14:textId="0CC87E41" w:rsidR="003F0CBA" w:rsidRDefault="006C716F" w:rsidP="0014672F">
      <w:pPr>
        <w:pStyle w:val="Caption"/>
        <w:jc w:val="center"/>
      </w:pPr>
      <w:bookmarkStart w:id="572" w:name="_Ref203403089"/>
      <w:r>
        <w:t xml:space="preserve">Slika </w:t>
      </w:r>
      <w:fldSimple w:instr=" SEQ Slika \* ARABIC ">
        <w:r w:rsidR="00B038D9">
          <w:rPr>
            <w:noProof/>
          </w:rPr>
          <w:t>19</w:t>
        </w:r>
      </w:fldSimple>
      <w:bookmarkEnd w:id="572"/>
      <w:r>
        <w:t>: Uporabniški tok "Dodelitev novega informacijskega vira", namenjen uporabniški vlogi</w:t>
      </w:r>
      <w:r w:rsidR="0014672F">
        <w:t xml:space="preserve"> »podatkovni inženir«.</w:t>
      </w:r>
    </w:p>
    <w:p w14:paraId="3A3AB293" w14:textId="6B600DB3" w:rsidR="0014672F" w:rsidRDefault="00A15BEF" w:rsidP="00A15BEF">
      <w:pPr>
        <w:pStyle w:val="Heading4"/>
      </w:pPr>
      <w:r>
        <w:lastRenderedPageBreak/>
        <w:t xml:space="preserve">Dodajanje nove storitve ali </w:t>
      </w:r>
      <w:r w:rsidR="00B40A3A">
        <w:t>razširitve v katalog storitev</w:t>
      </w:r>
    </w:p>
    <w:p w14:paraId="5BDABCCE" w14:textId="77777777" w:rsidR="001961EC" w:rsidRDefault="001961EC" w:rsidP="001961EC">
      <w:r>
        <w:t>Uporabniška vloga, ki ji je namenjen uporabniški tok: Podatkovni analitik</w:t>
      </w:r>
    </w:p>
    <w:p w14:paraId="718A24D1" w14:textId="772B8AE5" w:rsidR="001961EC" w:rsidRPr="005E30CD" w:rsidRDefault="001961EC" w:rsidP="001961EC">
      <w:r>
        <w:fldChar w:fldCharType="begin"/>
      </w:r>
      <w:r>
        <w:instrText xml:space="preserve"> REF _Ref203403338 \h </w:instrText>
      </w:r>
      <w:r>
        <w:fldChar w:fldCharType="separate"/>
      </w:r>
      <w:r w:rsidR="00B038D9">
        <w:t xml:space="preserve">Slika </w:t>
      </w:r>
      <w:r w:rsidR="00B038D9">
        <w:rPr>
          <w:noProof/>
        </w:rPr>
        <w:t>20</w:t>
      </w:r>
      <w:r>
        <w:fldChar w:fldCharType="end"/>
      </w:r>
      <w:r>
        <w:t xml:space="preserve"> prikazuje uporabniški tok za podatkovnega analitika, ki želi izdelati novo predlogo storitve. Uporabnik najprej vidi katalog vseh virov in storitev, iz katerega začne postopek dodajanja nove storitve. To stori preko </w:t>
      </w:r>
      <w:proofErr w:type="spellStart"/>
      <w:r>
        <w:t>konfiguratorja</w:t>
      </w:r>
      <w:proofErr w:type="spellEnd"/>
      <w:r>
        <w:t xml:space="preserve">, ki mu omogoča na primer, da </w:t>
      </w:r>
      <w:r w:rsidR="004E58A8">
        <w:t xml:space="preserve">novo storitev uvozi kot specifikacijo (npr. YAML ali JSON datoteka), jo uvozi iz zunaj dostopnega vira, ali pa </w:t>
      </w:r>
      <w:r w:rsidR="00524D5A">
        <w:t>ročno definira novo storitev. Ob potrditvi sistem preveri kompatibilnost storitve in če je preverba pozitivna, sistem doda novo storitev v katalog. Sledi še testiranje konfiguracije  in implementacije storitve, da postane na voljo uporabnikom</w:t>
      </w:r>
      <w:r>
        <w:t>.</w:t>
      </w:r>
    </w:p>
    <w:p w14:paraId="701A58E4" w14:textId="77777777" w:rsidR="001961EC" w:rsidRPr="001961EC" w:rsidRDefault="001961EC" w:rsidP="007F5AF4"/>
    <w:p w14:paraId="104435F3" w14:textId="64A4F2A0" w:rsidR="00B40A3A" w:rsidRDefault="001961EC" w:rsidP="007F5AF4">
      <w:pPr>
        <w:keepNext/>
        <w:jc w:val="center"/>
      </w:pPr>
      <w:r>
        <w:rPr>
          <w:noProof/>
        </w:rPr>
        <w:drawing>
          <wp:inline distT="0" distB="0" distL="0" distR="0" wp14:anchorId="7367239F" wp14:editId="07258959">
            <wp:extent cx="5759450" cy="3443605"/>
            <wp:effectExtent l="0" t="0" r="0" b="4445"/>
            <wp:docPr id="20128642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3443605"/>
                    </a:xfrm>
                    <a:prstGeom prst="rect">
                      <a:avLst/>
                    </a:prstGeom>
                    <a:noFill/>
                    <a:ln>
                      <a:noFill/>
                    </a:ln>
                  </pic:spPr>
                </pic:pic>
              </a:graphicData>
            </a:graphic>
          </wp:inline>
        </w:drawing>
      </w:r>
    </w:p>
    <w:p w14:paraId="738829BB" w14:textId="2C7D16D6" w:rsidR="00B40A3A" w:rsidRPr="00B40A3A" w:rsidRDefault="00B40A3A" w:rsidP="004D2E1D">
      <w:pPr>
        <w:pStyle w:val="Caption"/>
        <w:jc w:val="center"/>
      </w:pPr>
      <w:bookmarkStart w:id="573" w:name="_Ref203403338"/>
      <w:r>
        <w:t xml:space="preserve">Slika </w:t>
      </w:r>
      <w:fldSimple w:instr=" SEQ Slika \* ARABIC ">
        <w:r w:rsidR="00B038D9">
          <w:rPr>
            <w:noProof/>
          </w:rPr>
          <w:t>20</w:t>
        </w:r>
      </w:fldSimple>
      <w:bookmarkEnd w:id="573"/>
      <w:r>
        <w:t>: Uporabniški tok "Dodajanje nove storitve ali razširitve v katalog storitev", namenjen uporabniški vlogi »</w:t>
      </w:r>
      <w:r w:rsidR="006D2FC6">
        <w:t>poslovni analitik</w:t>
      </w:r>
      <w:r>
        <w:t>«.</w:t>
      </w:r>
    </w:p>
    <w:p w14:paraId="43DD2726" w14:textId="5951255E" w:rsidR="00C1657D" w:rsidRDefault="00FF33DB" w:rsidP="00FF33DB">
      <w:pPr>
        <w:pStyle w:val="Heading2"/>
      </w:pPr>
      <w:bookmarkStart w:id="574" w:name="_Toc203472853"/>
      <w:r>
        <w:t>Upoštevanje uporabniške izkušnje (UX)</w:t>
      </w:r>
      <w:bookmarkEnd w:id="574"/>
    </w:p>
    <w:p w14:paraId="2047EF23" w14:textId="5211E699" w:rsidR="001D6F5B" w:rsidRDefault="001D6F5B" w:rsidP="001D6F5B">
      <w:r>
        <w:t xml:space="preserve">Za vse navedene žične modele in uporabniške tokove </w:t>
      </w:r>
      <w:r w:rsidR="0035276A">
        <w:t xml:space="preserve">naročnik zahteva, da izvajalec v končni rešitvi upošteva navedene primere in smernice in </w:t>
      </w:r>
      <w:r w:rsidR="00F87F07">
        <w:t xml:space="preserve">predlog končne rešitve uskladi z naročnikom v fazi PZI. Končne rešitve morajo slediti zahtevi po </w:t>
      </w:r>
      <w:r w:rsidR="00D341AB">
        <w:t>informacijskih sistemih, ki so ciljnim uporabnikom enostavni za uporabo, so tako intuitivni, da se jih uporabniki lahko hitro priučijo in se v aplikacijah znajde</w:t>
      </w:r>
      <w:r w:rsidR="00742930">
        <w:t>jo, so oblikovani konsistentno</w:t>
      </w:r>
      <w:r w:rsidR="00E8742F">
        <w:t xml:space="preserve"> in</w:t>
      </w:r>
      <w:r w:rsidR="00742930">
        <w:t xml:space="preserve"> omogočajo konsistentno uporabniško izkušnjo na vseh ekranih</w:t>
      </w:r>
      <w:r w:rsidR="00E8742F">
        <w:t>.</w:t>
      </w:r>
    </w:p>
    <w:p w14:paraId="054EF665" w14:textId="21237AF1" w:rsidR="00DE6987" w:rsidRDefault="00DE6987" w:rsidP="00DE6987">
      <w:pPr>
        <w:pStyle w:val="Heading2"/>
      </w:pPr>
      <w:bookmarkStart w:id="575" w:name="_Toc203402918"/>
      <w:bookmarkStart w:id="576" w:name="_Toc203403030"/>
      <w:bookmarkStart w:id="577" w:name="_Toc203403585"/>
      <w:bookmarkStart w:id="578" w:name="_Toc202880185"/>
      <w:bookmarkStart w:id="579" w:name="_Toc202880933"/>
      <w:bookmarkStart w:id="580" w:name="_Toc202886646"/>
      <w:bookmarkStart w:id="581" w:name="_Toc202886755"/>
      <w:bookmarkStart w:id="582" w:name="_Toc203360718"/>
      <w:bookmarkStart w:id="583" w:name="_Toc203402919"/>
      <w:bookmarkStart w:id="584" w:name="_Toc203403031"/>
      <w:bookmarkStart w:id="585" w:name="_Toc203403586"/>
      <w:bookmarkStart w:id="586" w:name="_Toc202880184"/>
      <w:bookmarkStart w:id="587" w:name="_Toc202880932"/>
      <w:bookmarkStart w:id="588" w:name="_Toc202886645"/>
      <w:bookmarkStart w:id="589" w:name="_Toc202886754"/>
      <w:bookmarkStart w:id="590" w:name="_Toc203360717"/>
      <w:bookmarkStart w:id="591" w:name="_Toc20347285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r>
        <w:lastRenderedPageBreak/>
        <w:t>Interaktivni prototipi</w:t>
      </w:r>
      <w:bookmarkEnd w:id="591"/>
    </w:p>
    <w:p w14:paraId="34FC6354" w14:textId="0BC200A7" w:rsidR="00E8742F" w:rsidRDefault="00E8742F" w:rsidP="00E8742F">
      <w:pPr>
        <w:pStyle w:val="Heading3"/>
      </w:pPr>
      <w:bookmarkStart w:id="592" w:name="_Toc203472855"/>
      <w:r>
        <w:t>Informacijski sistem »Podatkovno skladišče in Podatkovna analitike« - Sklop 1</w:t>
      </w:r>
      <w:bookmarkEnd w:id="592"/>
    </w:p>
    <w:p w14:paraId="373A6C22" w14:textId="6BDB3606" w:rsidR="00405160" w:rsidRDefault="00405160" w:rsidP="17EC0B87">
      <w:r w:rsidRPr="000A6F8B">
        <w:t xml:space="preserve">Interaktivni prototipi </w:t>
      </w:r>
      <w:r w:rsidR="000A6F8B">
        <w:t xml:space="preserve">glavnih nadzornih plošč sistema za poročanje in podatkovno analitiko </w:t>
      </w:r>
      <w:r w:rsidR="006C5CB2" w:rsidRPr="000A6F8B">
        <w:t xml:space="preserve">so priloženi v obliki </w:t>
      </w:r>
      <w:proofErr w:type="spellStart"/>
      <w:r w:rsidR="006C5CB2" w:rsidRPr="000A6F8B">
        <w:t>Figma</w:t>
      </w:r>
      <w:proofErr w:type="spellEnd"/>
      <w:r w:rsidR="006C5CB2" w:rsidRPr="000A6F8B">
        <w:t xml:space="preserve"> datoteke, v </w:t>
      </w:r>
      <w:r w:rsidR="000B6853" w:rsidRPr="000A6F8B">
        <w:t xml:space="preserve">datoteki </w:t>
      </w:r>
      <w:r w:rsidR="007A007C" w:rsidRPr="007A007C">
        <w:t xml:space="preserve">Priloga 3_Interaktivni </w:t>
      </w:r>
      <w:proofErr w:type="spellStart"/>
      <w:r w:rsidR="007A007C" w:rsidRPr="007A007C">
        <w:t>design.fig</w:t>
      </w:r>
      <w:proofErr w:type="spellEnd"/>
      <w:r w:rsidR="006C5CB2" w:rsidRPr="000A6F8B">
        <w:t>.</w:t>
      </w:r>
    </w:p>
    <w:p w14:paraId="7136A0A6" w14:textId="1412C1E6" w:rsidR="000A6F8B" w:rsidRDefault="00C54EFD" w:rsidP="17EC0B87">
      <w:r>
        <w:t xml:space="preserve">Prototipi se nahajajo v </w:t>
      </w:r>
      <w:proofErr w:type="spellStart"/>
      <w:r>
        <w:t>Figmi</w:t>
      </w:r>
      <w:proofErr w:type="spellEnd"/>
      <w:r>
        <w:t xml:space="preserve"> datoteki na strani (</w:t>
      </w:r>
      <w:proofErr w:type="spellStart"/>
      <w:r>
        <w:t>Pages</w:t>
      </w:r>
      <w:proofErr w:type="spellEnd"/>
      <w:r>
        <w:t>) Sklop 1_Podatkovna anal</w:t>
      </w:r>
      <w:r w:rsidR="00622CF8">
        <w:t>itika – Nadzorne plošče.</w:t>
      </w:r>
    </w:p>
    <w:p w14:paraId="0D996353" w14:textId="20F0C557" w:rsidR="00BD4669" w:rsidRDefault="00BD4669" w:rsidP="17EC0B87">
      <w:r>
        <w:rPr>
          <w:noProof/>
        </w:rPr>
        <w:drawing>
          <wp:inline distT="0" distB="0" distL="0" distR="0" wp14:anchorId="04497B9C" wp14:editId="36B6E15F">
            <wp:extent cx="2493010" cy="3364230"/>
            <wp:effectExtent l="0" t="0" r="2540" b="7620"/>
            <wp:docPr id="75472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93010" cy="3364230"/>
                    </a:xfrm>
                    <a:prstGeom prst="rect">
                      <a:avLst/>
                    </a:prstGeom>
                    <a:noFill/>
                    <a:ln>
                      <a:noFill/>
                    </a:ln>
                  </pic:spPr>
                </pic:pic>
              </a:graphicData>
            </a:graphic>
          </wp:inline>
        </w:drawing>
      </w:r>
    </w:p>
    <w:p w14:paraId="2F1BC36A" w14:textId="77777777" w:rsidR="007F741E" w:rsidRDefault="00E8742F" w:rsidP="00E8742F">
      <w:pPr>
        <w:pStyle w:val="Heading3"/>
      </w:pPr>
      <w:bookmarkStart w:id="593" w:name="_Toc203472856"/>
      <w:r>
        <w:t>Informacijski sistem »Digitalizacija upravnih postopkov« oziroma »Zaledni sistem« - Sklop 2</w:t>
      </w:r>
      <w:bookmarkEnd w:id="593"/>
    </w:p>
    <w:p w14:paraId="411432A3" w14:textId="3D7D12FA" w:rsidR="00622CF8" w:rsidRDefault="00622CF8" w:rsidP="00622CF8">
      <w:r w:rsidRPr="000A6F8B">
        <w:t xml:space="preserve">Interaktivni prototipi </w:t>
      </w:r>
      <w:r>
        <w:t xml:space="preserve">glavnih nadzornih plošč sistema za poročanje in podatkovno analitiko </w:t>
      </w:r>
      <w:r w:rsidRPr="000A6F8B">
        <w:t xml:space="preserve">so priloženi v obliki </w:t>
      </w:r>
      <w:proofErr w:type="spellStart"/>
      <w:r w:rsidRPr="000A6F8B">
        <w:t>Figma</w:t>
      </w:r>
      <w:proofErr w:type="spellEnd"/>
      <w:r w:rsidRPr="000A6F8B">
        <w:t xml:space="preserve"> datoteke, v datoteki </w:t>
      </w:r>
      <w:r w:rsidR="007A007C" w:rsidRPr="007A007C">
        <w:t xml:space="preserve">Priloga 3_Interaktivni </w:t>
      </w:r>
      <w:proofErr w:type="spellStart"/>
      <w:r w:rsidR="007A007C" w:rsidRPr="007A007C">
        <w:t>design.fig</w:t>
      </w:r>
      <w:proofErr w:type="spellEnd"/>
      <w:r w:rsidRPr="000A6F8B">
        <w:t>.</w:t>
      </w:r>
    </w:p>
    <w:p w14:paraId="3EE765F7" w14:textId="3E76F759" w:rsidR="00622CF8" w:rsidRDefault="00622CF8" w:rsidP="00622CF8">
      <w:r>
        <w:t xml:space="preserve">Prototipi se nahajajo v </w:t>
      </w:r>
      <w:proofErr w:type="spellStart"/>
      <w:r>
        <w:t>Figmi</w:t>
      </w:r>
      <w:proofErr w:type="spellEnd"/>
      <w:r>
        <w:t xml:space="preserve"> datoteki na strani (</w:t>
      </w:r>
      <w:proofErr w:type="spellStart"/>
      <w:r>
        <w:t>Pages</w:t>
      </w:r>
      <w:proofErr w:type="spellEnd"/>
      <w:r>
        <w:t xml:space="preserve">) Sklop 2_Zaledni sistem – </w:t>
      </w:r>
      <w:r w:rsidR="008A41AA">
        <w:t>Interaktivni prototip</w:t>
      </w:r>
      <w:r>
        <w:t>.</w:t>
      </w:r>
    </w:p>
    <w:p w14:paraId="3C7CCC93" w14:textId="3CE24F80" w:rsidR="00E8742F" w:rsidRDefault="008A41AA" w:rsidP="007F741E">
      <w:r>
        <w:rPr>
          <w:noProof/>
        </w:rPr>
        <w:lastRenderedPageBreak/>
        <w:drawing>
          <wp:inline distT="0" distB="0" distL="0" distR="0" wp14:anchorId="1988A29C" wp14:editId="18F65331">
            <wp:extent cx="2493010" cy="3364230"/>
            <wp:effectExtent l="0" t="0" r="2540" b="7620"/>
            <wp:docPr id="22997936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93010" cy="3364230"/>
                    </a:xfrm>
                    <a:prstGeom prst="rect">
                      <a:avLst/>
                    </a:prstGeom>
                    <a:noFill/>
                    <a:ln>
                      <a:noFill/>
                    </a:ln>
                  </pic:spPr>
                </pic:pic>
              </a:graphicData>
            </a:graphic>
          </wp:inline>
        </w:drawing>
      </w:r>
    </w:p>
    <w:p w14:paraId="3F439668" w14:textId="77777777" w:rsidR="003055CD" w:rsidRDefault="003055CD" w:rsidP="007F741E"/>
    <w:p w14:paraId="26E493E7" w14:textId="63E7B70D" w:rsidR="003055CD" w:rsidRDefault="003055CD" w:rsidP="007F741E">
      <w:r>
        <w:t xml:space="preserve">Poleg interaktivnega prototipa so v </w:t>
      </w:r>
      <w:proofErr w:type="spellStart"/>
      <w:r>
        <w:t>Figmi</w:t>
      </w:r>
      <w:proofErr w:type="spellEnd"/>
      <w:r>
        <w:t xml:space="preserve"> na strani (Page) </w:t>
      </w:r>
      <w:proofErr w:type="spellStart"/>
      <w:r>
        <w:t>Priloga_Komponente</w:t>
      </w:r>
      <w:proofErr w:type="spellEnd"/>
      <w:r>
        <w:t xml:space="preserve"> za zaledni sistem priložene tudi komponente uporabniškega vmesnika, ki so bile uporabljene pri izdelavi interaktivnih prototipov.</w:t>
      </w:r>
    </w:p>
    <w:p w14:paraId="1FCAC97D" w14:textId="23B9C46B" w:rsidR="009B13B6" w:rsidRDefault="009B13B6" w:rsidP="007F741E">
      <w:r>
        <w:rPr>
          <w:noProof/>
        </w:rPr>
        <w:drawing>
          <wp:inline distT="0" distB="0" distL="0" distR="0" wp14:anchorId="4842E7C7" wp14:editId="66609ED2">
            <wp:extent cx="2493010" cy="3364230"/>
            <wp:effectExtent l="0" t="0" r="2540" b="7620"/>
            <wp:docPr id="3007277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93010" cy="3364230"/>
                    </a:xfrm>
                    <a:prstGeom prst="rect">
                      <a:avLst/>
                    </a:prstGeom>
                    <a:noFill/>
                    <a:ln>
                      <a:noFill/>
                    </a:ln>
                  </pic:spPr>
                </pic:pic>
              </a:graphicData>
            </a:graphic>
          </wp:inline>
        </w:drawing>
      </w:r>
    </w:p>
    <w:p w14:paraId="25158B8D" w14:textId="6D32E370" w:rsidR="00C01A20" w:rsidRDefault="00C01A20" w:rsidP="007F741E">
      <w:r>
        <w:t xml:space="preserve">Vir: </w:t>
      </w:r>
      <w:hyperlink r:id="rId36" w:history="1">
        <w:r w:rsidRPr="00C01A20">
          <w:rPr>
            <w:rStyle w:val="Hyperlink"/>
          </w:rPr>
          <w:t>https://www.figma.com/community/file/847347447642725855</w:t>
        </w:r>
      </w:hyperlink>
    </w:p>
    <w:p w14:paraId="48BEDB67" w14:textId="052CB607" w:rsidR="00E8742F" w:rsidRDefault="00E8742F" w:rsidP="00E8742F">
      <w:pPr>
        <w:pStyle w:val="Heading3"/>
      </w:pPr>
      <w:bookmarkStart w:id="594" w:name="_Toc203402923"/>
      <w:bookmarkStart w:id="595" w:name="_Toc203403035"/>
      <w:bookmarkStart w:id="596" w:name="_Toc203403590"/>
      <w:bookmarkStart w:id="597" w:name="_Toc202886650"/>
      <w:bookmarkStart w:id="598" w:name="_Toc202886759"/>
      <w:bookmarkStart w:id="599" w:name="_Toc203360722"/>
      <w:bookmarkStart w:id="600" w:name="_Toc203472857"/>
      <w:bookmarkEnd w:id="594"/>
      <w:bookmarkEnd w:id="595"/>
      <w:bookmarkEnd w:id="596"/>
      <w:bookmarkEnd w:id="597"/>
      <w:bookmarkEnd w:id="598"/>
      <w:bookmarkEnd w:id="599"/>
      <w:r>
        <w:lastRenderedPageBreak/>
        <w:t>Informacijski sistem »Poročevalsko analitičen sistem« oziroma »Platforma za podatkovno znanost« - Sklop 3</w:t>
      </w:r>
      <w:bookmarkEnd w:id="600"/>
    </w:p>
    <w:p w14:paraId="4BDC4E06" w14:textId="142321B6" w:rsidR="006C5CB2" w:rsidRPr="00405160" w:rsidRDefault="007B50E8" w:rsidP="17EC0B87">
      <w:r w:rsidRPr="0048330E">
        <w:t>Ker naročnik v okviru Sklopa 3 kot platformo za podatkovno znanost predvideva uporabo že obstoječe rešitve, ki je na trgu že na voljo, in pri tem ne zahteva posebnih sprememb, prilagoditev ali dopolnitev uporabniškega vmesnika, ki je del izvorne (</w:t>
      </w:r>
      <w:proofErr w:type="spellStart"/>
      <w:r w:rsidRPr="0048330E">
        <w:t>nativne</w:t>
      </w:r>
      <w:proofErr w:type="spellEnd"/>
      <w:r w:rsidRPr="0048330E">
        <w:t xml:space="preserve">) rešitve, </w:t>
      </w:r>
      <w:r>
        <w:t>interaktivni prototipi</w:t>
      </w:r>
      <w:r w:rsidRPr="0048330E">
        <w:t xml:space="preserve"> za to platformo niso posebej predpisani.</w:t>
      </w:r>
    </w:p>
    <w:p w14:paraId="77326FE9" w14:textId="24C34B0F" w:rsidR="00DE6987" w:rsidRDefault="0035128F" w:rsidP="0035128F">
      <w:pPr>
        <w:pStyle w:val="Heading2"/>
      </w:pPr>
      <w:bookmarkStart w:id="601" w:name="_Toc203402925"/>
      <w:bookmarkStart w:id="602" w:name="_Toc203403037"/>
      <w:bookmarkStart w:id="603" w:name="_Toc203403592"/>
      <w:bookmarkStart w:id="604" w:name="_Toc202880190"/>
      <w:bookmarkStart w:id="605" w:name="_Toc202880938"/>
      <w:bookmarkStart w:id="606" w:name="_Toc202886653"/>
      <w:bookmarkStart w:id="607" w:name="_Toc202886762"/>
      <w:bookmarkStart w:id="608" w:name="_Toc203360725"/>
      <w:bookmarkStart w:id="609" w:name="_Toc203402926"/>
      <w:bookmarkStart w:id="610" w:name="_Toc203403038"/>
      <w:bookmarkStart w:id="611" w:name="_Toc203403593"/>
      <w:bookmarkStart w:id="612" w:name="_Toc202886652"/>
      <w:bookmarkStart w:id="613" w:name="_Toc202886761"/>
      <w:bookmarkStart w:id="614" w:name="_Toc203360724"/>
      <w:bookmarkStart w:id="615" w:name="_Toc203472858"/>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r>
        <w:t>Prilagodljivost za različne naprave</w:t>
      </w:r>
      <w:bookmarkEnd w:id="615"/>
    </w:p>
    <w:p w14:paraId="04821BCC" w14:textId="0BBCEB8B" w:rsidR="00487FED" w:rsidRPr="00487FED" w:rsidRDefault="00487FED" w:rsidP="00487FED">
      <w:pPr>
        <w:numPr>
          <w:ilvl w:val="2"/>
          <w:numId w:val="6"/>
        </w:numPr>
        <w:rPr>
          <w:b/>
          <w:bCs/>
        </w:rPr>
      </w:pPr>
      <w:r w:rsidRPr="00487FED">
        <w:rPr>
          <w:b/>
          <w:bCs/>
        </w:rPr>
        <w:t>Zahteve za odzivni design (</w:t>
      </w:r>
      <w:proofErr w:type="spellStart"/>
      <w:r w:rsidRPr="00487FED">
        <w:rPr>
          <w:b/>
          <w:bCs/>
        </w:rPr>
        <w:t>responsive</w:t>
      </w:r>
      <w:proofErr w:type="spellEnd"/>
      <w:r w:rsidRPr="00487FED">
        <w:rPr>
          <w:b/>
          <w:bCs/>
        </w:rPr>
        <w:t xml:space="preserve"> design)</w:t>
      </w:r>
    </w:p>
    <w:p w14:paraId="22AB561D" w14:textId="3CCD505A" w:rsidR="00487FED" w:rsidRPr="00487FED" w:rsidRDefault="00487FED" w:rsidP="00487FED">
      <w:r>
        <w:t>Odzivni design (</w:t>
      </w:r>
      <w:proofErr w:type="spellStart"/>
      <w:r>
        <w:t>responsive</w:t>
      </w:r>
      <w:proofErr w:type="spellEnd"/>
      <w:r>
        <w:t xml:space="preserve"> design) je ključnega pomena za zagotavljanje optimalne in konsistentne uporabniške izkušnje na različnih napravah in ločljivostih zaslonov. Uporabniški vmesniki morajo biti zasnovani tako, da se prilagajajo trenutni velikosti </w:t>
      </w:r>
      <w:proofErr w:type="spellStart"/>
      <w:r>
        <w:t>kanvasa</w:t>
      </w:r>
      <w:proofErr w:type="spellEnd"/>
      <w:r>
        <w:t xml:space="preserve">, to pa velja za različne ločljivosti za osebne računalnike (namizni računalniki in prenosniki), tablice in mobilne telefone in tudi, če uporabnik </w:t>
      </w:r>
      <w:r w:rsidR="0041693C">
        <w:t>na osebnem računalniku aplikacije ne uporablja v celozaslonskem načinu.</w:t>
      </w:r>
    </w:p>
    <w:p w14:paraId="22136DAE" w14:textId="69A4E7A5" w:rsidR="00487FED" w:rsidRDefault="0041693C" w:rsidP="004D2E1D">
      <w:pPr>
        <w:pStyle w:val="Heading3"/>
      </w:pPr>
      <w:bookmarkStart w:id="616" w:name="_Toc203472859"/>
      <w:r>
        <w:t>Prelomne točke ločljivosti</w:t>
      </w:r>
      <w:bookmarkEnd w:id="616"/>
    </w:p>
    <w:p w14:paraId="1DE1DE66" w14:textId="2D3918FE" w:rsidR="0041693C" w:rsidRDefault="0041693C" w:rsidP="00487FED">
      <w:r>
        <w:t xml:space="preserve">Ko se </w:t>
      </w:r>
      <w:r w:rsidR="002020B5">
        <w:t xml:space="preserve">velikost </w:t>
      </w:r>
      <w:proofErr w:type="spellStart"/>
      <w:r w:rsidR="002020B5">
        <w:t>kanvasa</w:t>
      </w:r>
      <w:proofErr w:type="spellEnd"/>
      <w:r w:rsidR="002020B5">
        <w:t xml:space="preserve">, v kateri deluje aplikacija, predvsem pa širina </w:t>
      </w:r>
      <w:proofErr w:type="spellStart"/>
      <w:r w:rsidR="002020B5">
        <w:t>kanvasa</w:t>
      </w:r>
      <w:proofErr w:type="spellEnd"/>
      <w:r w:rsidR="002020B5">
        <w:t xml:space="preserve">, spremeni tako, da preseže eno od predpisanih prelomnih točk ločljivosti, se mora uporabniški vmesnik prilagoditi ločljivosti </w:t>
      </w:r>
      <w:proofErr w:type="spellStart"/>
      <w:r w:rsidR="002020B5">
        <w:t>kanvasa</w:t>
      </w:r>
      <w:proofErr w:type="spellEnd"/>
      <w:r w:rsidR="002020B5">
        <w:t>. Predpisane prelomne točke so:</w:t>
      </w:r>
    </w:p>
    <w:p w14:paraId="5E636933" w14:textId="77777777" w:rsidR="00487FED" w:rsidRPr="00487FED" w:rsidRDefault="00487FED" w:rsidP="004D2E1D">
      <w:pPr>
        <w:pStyle w:val="Bullet"/>
        <w:rPr>
          <w:b/>
          <w:bCs/>
        </w:rPr>
      </w:pPr>
      <w:r w:rsidRPr="17EC0B87">
        <w:rPr>
          <w:b/>
          <w:bCs/>
        </w:rPr>
        <w:t>Namizni računalniki:</w:t>
      </w:r>
    </w:p>
    <w:p w14:paraId="26C7C430" w14:textId="581391C0" w:rsidR="00487FED" w:rsidRPr="00487FED" w:rsidRDefault="002020B5" w:rsidP="007F5AF4">
      <w:pPr>
        <w:pStyle w:val="Bullet"/>
        <w:numPr>
          <w:ilvl w:val="1"/>
          <w:numId w:val="14"/>
        </w:numPr>
      </w:pPr>
      <w:r>
        <w:t xml:space="preserve">majhna: </w:t>
      </w:r>
      <w:r w:rsidR="00487FED">
        <w:t>1366x768</w:t>
      </w:r>
      <w:r>
        <w:t xml:space="preserve"> </w:t>
      </w:r>
      <w:proofErr w:type="spellStart"/>
      <w:r>
        <w:t>pikslov</w:t>
      </w:r>
      <w:proofErr w:type="spellEnd"/>
    </w:p>
    <w:p w14:paraId="58BE262D" w14:textId="024A866B" w:rsidR="00487FED" w:rsidRPr="00487FED" w:rsidRDefault="002020B5" w:rsidP="007F5AF4">
      <w:pPr>
        <w:pStyle w:val="Bullet"/>
        <w:numPr>
          <w:ilvl w:val="1"/>
          <w:numId w:val="14"/>
        </w:numPr>
      </w:pPr>
      <w:r>
        <w:t xml:space="preserve">srednja: </w:t>
      </w:r>
      <w:r w:rsidR="00487FED">
        <w:t>1920x1080</w:t>
      </w:r>
      <w:r>
        <w:t xml:space="preserve"> </w:t>
      </w:r>
      <w:proofErr w:type="spellStart"/>
      <w:r>
        <w:t>pikslov</w:t>
      </w:r>
      <w:proofErr w:type="spellEnd"/>
    </w:p>
    <w:p w14:paraId="11CB63CB" w14:textId="091AEE13" w:rsidR="00487FED" w:rsidRPr="00487FED" w:rsidRDefault="002020B5" w:rsidP="007F5AF4">
      <w:pPr>
        <w:pStyle w:val="Bullet"/>
        <w:numPr>
          <w:ilvl w:val="1"/>
          <w:numId w:val="14"/>
        </w:numPr>
      </w:pPr>
      <w:r>
        <w:t xml:space="preserve">velika: </w:t>
      </w:r>
      <w:r w:rsidR="00487FED">
        <w:t>2560x1440</w:t>
      </w:r>
      <w:r>
        <w:t xml:space="preserve"> </w:t>
      </w:r>
      <w:proofErr w:type="spellStart"/>
      <w:r>
        <w:t>pikslov</w:t>
      </w:r>
      <w:proofErr w:type="spellEnd"/>
    </w:p>
    <w:p w14:paraId="42C0153F" w14:textId="4489251E" w:rsidR="00487FED" w:rsidRPr="00487FED" w:rsidRDefault="002020B5" w:rsidP="007F5AF4">
      <w:pPr>
        <w:pStyle w:val="Bullet"/>
        <w:numPr>
          <w:ilvl w:val="1"/>
          <w:numId w:val="14"/>
        </w:numPr>
      </w:pPr>
      <w:r>
        <w:t xml:space="preserve">zelo velika: </w:t>
      </w:r>
      <w:r w:rsidR="00487FED">
        <w:t>3840x2160</w:t>
      </w:r>
      <w:r>
        <w:t xml:space="preserve"> </w:t>
      </w:r>
      <w:proofErr w:type="spellStart"/>
      <w:r>
        <w:t>pikslov</w:t>
      </w:r>
      <w:proofErr w:type="spellEnd"/>
    </w:p>
    <w:p w14:paraId="5DFBFC0F" w14:textId="77777777" w:rsidR="00487FED" w:rsidRPr="00487FED" w:rsidRDefault="00487FED" w:rsidP="004D2E1D">
      <w:pPr>
        <w:pStyle w:val="Bullet"/>
        <w:rPr>
          <w:b/>
          <w:bCs/>
        </w:rPr>
      </w:pPr>
      <w:r w:rsidRPr="17EC0B87">
        <w:rPr>
          <w:b/>
          <w:bCs/>
        </w:rPr>
        <w:t>Tablice:</w:t>
      </w:r>
    </w:p>
    <w:p w14:paraId="2701B40D" w14:textId="46B1B70A" w:rsidR="00487FED" w:rsidRPr="00487FED" w:rsidRDefault="002020B5" w:rsidP="007F5AF4">
      <w:pPr>
        <w:pStyle w:val="Bullet"/>
        <w:numPr>
          <w:ilvl w:val="1"/>
          <w:numId w:val="14"/>
        </w:numPr>
      </w:pPr>
      <w:r>
        <w:t>tablica-majhna</w:t>
      </w:r>
      <w:r w:rsidR="00AA37F7">
        <w:t>-ležeče</w:t>
      </w:r>
      <w:r>
        <w:t xml:space="preserve">: </w:t>
      </w:r>
      <w:r w:rsidR="00487FED">
        <w:t>768x1024</w:t>
      </w:r>
      <w:r>
        <w:t xml:space="preserve"> </w:t>
      </w:r>
      <w:proofErr w:type="spellStart"/>
      <w:r>
        <w:t>pikslov</w:t>
      </w:r>
      <w:proofErr w:type="spellEnd"/>
    </w:p>
    <w:p w14:paraId="07652015" w14:textId="6E288241" w:rsidR="00487FED" w:rsidRPr="00487FED" w:rsidRDefault="002020B5" w:rsidP="007F5AF4">
      <w:pPr>
        <w:pStyle w:val="Bullet"/>
        <w:numPr>
          <w:ilvl w:val="1"/>
          <w:numId w:val="14"/>
        </w:numPr>
      </w:pPr>
      <w:r>
        <w:t>tablica-srednja</w:t>
      </w:r>
      <w:r w:rsidR="00AA37F7">
        <w:t xml:space="preserve">-ležeče: </w:t>
      </w:r>
      <w:r w:rsidR="00487FED">
        <w:t>800x1280</w:t>
      </w:r>
      <w:r w:rsidR="00AA37F7">
        <w:t xml:space="preserve"> </w:t>
      </w:r>
      <w:proofErr w:type="spellStart"/>
      <w:r w:rsidR="00AA37F7">
        <w:t>pikslov</w:t>
      </w:r>
      <w:proofErr w:type="spellEnd"/>
    </w:p>
    <w:p w14:paraId="4D8C726F" w14:textId="1A85A21A" w:rsidR="00487FED" w:rsidRPr="00487FED" w:rsidRDefault="00AA37F7" w:rsidP="007F5AF4">
      <w:pPr>
        <w:pStyle w:val="Bullet"/>
        <w:numPr>
          <w:ilvl w:val="1"/>
          <w:numId w:val="14"/>
        </w:numPr>
      </w:pPr>
      <w:r>
        <w:t xml:space="preserve">tablica-srednja-pokončno: </w:t>
      </w:r>
      <w:r w:rsidR="00487FED">
        <w:t>1280x800</w:t>
      </w:r>
      <w:r>
        <w:t xml:space="preserve"> </w:t>
      </w:r>
      <w:proofErr w:type="spellStart"/>
      <w:r>
        <w:t>pikslov</w:t>
      </w:r>
      <w:proofErr w:type="spellEnd"/>
    </w:p>
    <w:p w14:paraId="200EFDFE" w14:textId="77777777" w:rsidR="00487FED" w:rsidRPr="00487FED" w:rsidRDefault="00487FED" w:rsidP="004D2E1D">
      <w:pPr>
        <w:pStyle w:val="Bullet"/>
        <w:rPr>
          <w:b/>
          <w:bCs/>
        </w:rPr>
      </w:pPr>
      <w:r w:rsidRPr="17EC0B87">
        <w:rPr>
          <w:b/>
          <w:bCs/>
        </w:rPr>
        <w:t>Mobilni telefoni:</w:t>
      </w:r>
    </w:p>
    <w:p w14:paraId="7A32C1CD" w14:textId="2A52BCF9" w:rsidR="00487FED" w:rsidRPr="00487FED" w:rsidRDefault="00AA37F7" w:rsidP="007F5AF4">
      <w:pPr>
        <w:pStyle w:val="Bullet"/>
        <w:numPr>
          <w:ilvl w:val="1"/>
          <w:numId w:val="14"/>
        </w:numPr>
      </w:pPr>
      <w:r>
        <w:t>mobilnik-majhna</w:t>
      </w:r>
      <w:r w:rsidR="00691C14">
        <w:t xml:space="preserve">-pokončno: </w:t>
      </w:r>
      <w:r w:rsidR="00487FED">
        <w:t>360x640</w:t>
      </w:r>
      <w:r w:rsidR="00691C14">
        <w:t xml:space="preserve"> </w:t>
      </w:r>
      <w:proofErr w:type="spellStart"/>
      <w:r w:rsidR="00691C14">
        <w:t>pikslov</w:t>
      </w:r>
      <w:proofErr w:type="spellEnd"/>
    </w:p>
    <w:p w14:paraId="0841CF16" w14:textId="4BDB0F5E" w:rsidR="00487FED" w:rsidRPr="00487FED" w:rsidRDefault="00691C14" w:rsidP="007F5AF4">
      <w:pPr>
        <w:pStyle w:val="Bullet"/>
        <w:numPr>
          <w:ilvl w:val="1"/>
          <w:numId w:val="14"/>
        </w:numPr>
      </w:pPr>
      <w:r>
        <w:t xml:space="preserve">mobilnik-srednja-pokončno: </w:t>
      </w:r>
      <w:r w:rsidR="00487FED">
        <w:t>375x667</w:t>
      </w:r>
      <w:r>
        <w:t xml:space="preserve"> </w:t>
      </w:r>
      <w:proofErr w:type="spellStart"/>
      <w:r>
        <w:t>pikslov</w:t>
      </w:r>
      <w:proofErr w:type="spellEnd"/>
    </w:p>
    <w:p w14:paraId="5FB22AF9" w14:textId="72EEB5DF" w:rsidR="00487FED" w:rsidRPr="00487FED" w:rsidRDefault="00691C14" w:rsidP="007F5AF4">
      <w:pPr>
        <w:pStyle w:val="Bullet"/>
        <w:numPr>
          <w:ilvl w:val="1"/>
          <w:numId w:val="14"/>
        </w:numPr>
      </w:pPr>
      <w:r>
        <w:t xml:space="preserve">mobilnik-velika-pokončno: </w:t>
      </w:r>
      <w:r w:rsidR="00487FED">
        <w:t>414x896</w:t>
      </w:r>
    </w:p>
    <w:p w14:paraId="51278433" w14:textId="524F9C9C" w:rsidR="00487FED" w:rsidRPr="00487FED" w:rsidRDefault="00487FED" w:rsidP="004D2E1D">
      <w:pPr>
        <w:pStyle w:val="Heading3"/>
      </w:pPr>
      <w:bookmarkStart w:id="617" w:name="_Toc203472860"/>
      <w:r>
        <w:t>Prilagodljivost uporabniškega vmesnika</w:t>
      </w:r>
      <w:bookmarkEnd w:id="617"/>
    </w:p>
    <w:p w14:paraId="74076806" w14:textId="77777777" w:rsidR="00487FED" w:rsidRPr="00487FED" w:rsidRDefault="00487FED" w:rsidP="00487FED">
      <w:r>
        <w:t xml:space="preserve">Uporabniški vmesnik mora biti zasnovan tako, da omogoča normalno uporabo aplikacije ne glede na ločljivost </w:t>
      </w:r>
      <w:proofErr w:type="spellStart"/>
      <w:r>
        <w:t>kanvasa</w:t>
      </w:r>
      <w:proofErr w:type="spellEnd"/>
      <w:r>
        <w:t>. To pomeni, da se elementi prilagajajo velikosti zaslona, ne da bi pri tem omejevali funkcionalnost ali uporabniško izkušnjo.</w:t>
      </w:r>
    </w:p>
    <w:p w14:paraId="5B2EA3AA" w14:textId="21F5E4CD" w:rsidR="00487FED" w:rsidRPr="00487FED" w:rsidRDefault="00487FED" w:rsidP="004D2E1D">
      <w:pPr>
        <w:pStyle w:val="Heading3"/>
      </w:pPr>
      <w:bookmarkStart w:id="618" w:name="_Toc203472861"/>
      <w:r>
        <w:lastRenderedPageBreak/>
        <w:t>Mrežni sistem (</w:t>
      </w:r>
      <w:proofErr w:type="spellStart"/>
      <w:r>
        <w:t>Grid</w:t>
      </w:r>
      <w:proofErr w:type="spellEnd"/>
      <w:r>
        <w:t xml:space="preserve"> </w:t>
      </w:r>
      <w:proofErr w:type="spellStart"/>
      <w:r>
        <w:t>System</w:t>
      </w:r>
      <w:proofErr w:type="spellEnd"/>
      <w:r>
        <w:t>)</w:t>
      </w:r>
      <w:bookmarkEnd w:id="618"/>
    </w:p>
    <w:p w14:paraId="2749A9C5" w14:textId="47161F34" w:rsidR="00487FED" w:rsidRPr="00487FED" w:rsidRDefault="00F82CC0" w:rsidP="00487FED">
      <w:r>
        <w:t>Odzivni design naj temelji na m</w:t>
      </w:r>
      <w:r w:rsidR="00487FED" w:rsidRPr="00487FED">
        <w:t>režn</w:t>
      </w:r>
      <w:r>
        <w:t>em</w:t>
      </w:r>
      <w:r w:rsidR="00487FED">
        <w:t xml:space="preserve"> sistem</w:t>
      </w:r>
      <w:r>
        <w:t>u (</w:t>
      </w:r>
      <w:proofErr w:type="spellStart"/>
      <w:r>
        <w:t>grid</w:t>
      </w:r>
      <w:proofErr w:type="spellEnd"/>
      <w:r>
        <w:t xml:space="preserve"> </w:t>
      </w:r>
      <w:proofErr w:type="spellStart"/>
      <w:r>
        <w:t>system</w:t>
      </w:r>
      <w:proofErr w:type="spellEnd"/>
      <w:r>
        <w:t>)</w:t>
      </w:r>
      <w:r w:rsidR="00487FED" w:rsidRPr="00487FED">
        <w:t>.</w:t>
      </w:r>
      <w:r w:rsidR="00487FED">
        <w:t xml:space="preserve"> Ključni elementi mrežnega sistema vključujejo:</w:t>
      </w:r>
    </w:p>
    <w:p w14:paraId="5002AB74" w14:textId="5AD7BD5F" w:rsidR="00487FED" w:rsidRPr="00487FED" w:rsidRDefault="00487FED" w:rsidP="004D2E1D">
      <w:pPr>
        <w:pStyle w:val="Bullet"/>
      </w:pPr>
      <w:r w:rsidRPr="17EC0B87">
        <w:rPr>
          <w:b/>
          <w:bCs/>
        </w:rPr>
        <w:t>Vrstice in stolpci</w:t>
      </w:r>
      <w:r>
        <w:t>: Mrežni sistem mora temeljiti na vrsticah in stolpcih, kjer se širina vsakega stolpca prilagaja glede na velikost zaslona.</w:t>
      </w:r>
      <w:r w:rsidR="00361ECE">
        <w:t xml:space="preserve"> V skladu s smernicami mrežnih sistemov mora </w:t>
      </w:r>
      <w:r w:rsidR="0048071D">
        <w:t xml:space="preserve">uporabniški vmesnik omogočati postavitev elementov v do 12-ih stolpcih in poljubnem številu vrstic. Dodatno mora mrežni sistem omogočati, da se elementi </w:t>
      </w:r>
      <w:r w:rsidR="0080095D">
        <w:t xml:space="preserve">posamezne vrstice raztezajo preko </w:t>
      </w:r>
      <w:proofErr w:type="spellStart"/>
      <w:r w:rsidR="0080095D">
        <w:t>večih</w:t>
      </w:r>
      <w:proofErr w:type="spellEnd"/>
      <w:r w:rsidR="0080095D">
        <w:t xml:space="preserve"> stolpcev.</w:t>
      </w:r>
    </w:p>
    <w:p w14:paraId="11786686" w14:textId="47B4F468" w:rsidR="00487FED" w:rsidRDefault="00487FED" w:rsidP="004D2E1D">
      <w:pPr>
        <w:pStyle w:val="Bullet"/>
      </w:pPr>
      <w:r w:rsidRPr="17EC0B87">
        <w:rPr>
          <w:b/>
          <w:bCs/>
        </w:rPr>
        <w:t>Fluidno deljenje vrstic</w:t>
      </w:r>
      <w:r>
        <w:t xml:space="preserve">: Ko širina </w:t>
      </w:r>
      <w:proofErr w:type="spellStart"/>
      <w:r>
        <w:t>kanvasa</w:t>
      </w:r>
      <w:proofErr w:type="spellEnd"/>
      <w:r>
        <w:t xml:space="preserve"> doseže prelomno širino, se vrstice lahko delijo v več vrstic,</w:t>
      </w:r>
      <w:r w:rsidR="00361ECE">
        <w:t xml:space="preserve"> to pa zato, da uporabniški vmesnik ostane pregleden in uporaben</w:t>
      </w:r>
      <w:r w:rsidR="00274707">
        <w:t>, kot prikazuje primer na naslednji sliki</w:t>
      </w:r>
      <w:r>
        <w:t>.</w:t>
      </w:r>
    </w:p>
    <w:p w14:paraId="7A8B2F00" w14:textId="40860657" w:rsidR="00274707" w:rsidRDefault="00274707" w:rsidP="004D2E1D">
      <w:pPr>
        <w:keepNext/>
      </w:pPr>
      <w:r w:rsidRPr="00274707">
        <w:rPr>
          <w:noProof/>
        </w:rPr>
        <w:drawing>
          <wp:inline distT="0" distB="0" distL="0" distR="0" wp14:anchorId="2EB7B5D6" wp14:editId="1198392F">
            <wp:extent cx="5760720" cy="2607945"/>
            <wp:effectExtent l="0" t="0" r="0" b="1905"/>
            <wp:docPr id="96054138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541386" name="Picture 1" descr="A screenshot of a computer&#10;&#10;AI-generated content may be incorrect."/>
                    <pic:cNvPicPr/>
                  </pic:nvPicPr>
                  <pic:blipFill>
                    <a:blip r:embed="rId37"/>
                    <a:stretch>
                      <a:fillRect/>
                    </a:stretch>
                  </pic:blipFill>
                  <pic:spPr>
                    <a:xfrm>
                      <a:off x="0" y="0"/>
                      <a:ext cx="5760720" cy="2607945"/>
                    </a:xfrm>
                    <a:prstGeom prst="rect">
                      <a:avLst/>
                    </a:prstGeom>
                  </pic:spPr>
                </pic:pic>
              </a:graphicData>
            </a:graphic>
          </wp:inline>
        </w:drawing>
      </w:r>
    </w:p>
    <w:p w14:paraId="781724FD" w14:textId="41B1E347" w:rsidR="00361ECE" w:rsidRDefault="00274707" w:rsidP="004D2E1D">
      <w:pPr>
        <w:pStyle w:val="Caption"/>
        <w:jc w:val="center"/>
      </w:pPr>
      <w:r>
        <w:t xml:space="preserve">Slika </w:t>
      </w:r>
      <w:fldSimple w:instr=" SEQ Slika \* ARABIC ">
        <w:r w:rsidR="00B038D9">
          <w:rPr>
            <w:noProof/>
          </w:rPr>
          <w:t>21</w:t>
        </w:r>
      </w:fldSimple>
      <w:r>
        <w:t>: Primer fluidnega deljenja vrstic, kjer se uporabniški vmesnik prihaja širini ekrana, od najožjega (levo) do najširšega (desno).</w:t>
      </w:r>
    </w:p>
    <w:p w14:paraId="00CE060D" w14:textId="6708FD42" w:rsidR="009C2AC5" w:rsidRDefault="008B5331" w:rsidP="00361ECE">
      <w:r>
        <w:t xml:space="preserve">Primer fluidnega deljenja vrstic na zgornji sliki prikazuje, kako naj uporabniški vmesnik, ki je na najširši ločljivosti </w:t>
      </w:r>
      <w:proofErr w:type="spellStart"/>
      <w:r>
        <w:t>kanvasa</w:t>
      </w:r>
      <w:proofErr w:type="spellEnd"/>
      <w:r>
        <w:t xml:space="preserve"> (desno) izveden v treh vrsticah, prilagaja, ko se </w:t>
      </w:r>
      <w:proofErr w:type="spellStart"/>
      <w:r>
        <w:t>kanvas</w:t>
      </w:r>
      <w:proofErr w:type="spellEnd"/>
      <w:r>
        <w:t xml:space="preserve"> </w:t>
      </w:r>
      <w:proofErr w:type="spellStart"/>
      <w:r>
        <w:t>oža</w:t>
      </w:r>
      <w:proofErr w:type="spellEnd"/>
      <w:r>
        <w:t xml:space="preserve">. </w:t>
      </w:r>
      <w:r w:rsidR="00BE6C10">
        <w:t>Zelena vrstica, ki vsebuje največ stolpcev, se fluidno deli že pri prvi ožji prelomni točki (tretj</w:t>
      </w:r>
      <w:r w:rsidR="00A81A07">
        <w:t xml:space="preserve">i ekran z leve) in sicer se trije elementi zelene vrstice postavijo v tri ločene vrstice. Ob nadaljnjem manjšanju ločljivosti </w:t>
      </w:r>
      <w:proofErr w:type="spellStart"/>
      <w:r w:rsidR="00A81A07">
        <w:t>kanvasa</w:t>
      </w:r>
      <w:proofErr w:type="spellEnd"/>
      <w:r w:rsidR="00A81A07">
        <w:t xml:space="preserve"> se fluidno prelomi še oranžna vrstica, tako, da se dva elementa v stolpcih iste vrstice prerazporedita vsaj v svojo vrstico. Ob še nadaljnjem </w:t>
      </w:r>
      <w:proofErr w:type="spellStart"/>
      <w:r w:rsidR="00942A79">
        <w:t>ožanju</w:t>
      </w:r>
      <w:proofErr w:type="spellEnd"/>
      <w:r w:rsidR="00942A79">
        <w:t xml:space="preserve"> </w:t>
      </w:r>
      <w:proofErr w:type="spellStart"/>
      <w:r w:rsidR="00942A79">
        <w:t>kanvasa</w:t>
      </w:r>
      <w:proofErr w:type="spellEnd"/>
      <w:r w:rsidR="00942A79">
        <w:t xml:space="preserve"> nadaljnje prelamljanje ni več mogoče, saj se vsak element nahaja v svoji vrstici, lahko pa se do neke mere elementi še naprej </w:t>
      </w:r>
      <w:proofErr w:type="spellStart"/>
      <w:r w:rsidR="00942A79">
        <w:t>ožajo</w:t>
      </w:r>
      <w:proofErr w:type="spellEnd"/>
      <w:r w:rsidR="00942A79">
        <w:t xml:space="preserve"> vsak v svoji vrstici.</w:t>
      </w:r>
    </w:p>
    <w:p w14:paraId="3F022401" w14:textId="7F18E1EF" w:rsidR="009C2AC5" w:rsidRDefault="009C2AC5" w:rsidP="00780E4B">
      <w:r>
        <w:t xml:space="preserve">Naslednji dve sliki še dodatno </w:t>
      </w:r>
      <w:r w:rsidR="005316CB">
        <w:t xml:space="preserve">orisujeta uporabo fluidnega deljenja vrstic v obrazcih, ki vsebujejo večje število vnosnih polj. Na širših </w:t>
      </w:r>
      <w:proofErr w:type="spellStart"/>
      <w:r w:rsidR="005316CB">
        <w:t>kanvasih</w:t>
      </w:r>
      <w:proofErr w:type="spellEnd"/>
      <w:r w:rsidR="005316CB">
        <w:t xml:space="preserve"> (</w:t>
      </w:r>
      <w:r>
        <w:fldChar w:fldCharType="begin"/>
      </w:r>
      <w:r>
        <w:instrText xml:space="preserve"> REF _Ref202879985 \h </w:instrText>
      </w:r>
      <w:r>
        <w:fldChar w:fldCharType="separate"/>
      </w:r>
      <w:r w:rsidR="00B038D9">
        <w:t xml:space="preserve">Slika </w:t>
      </w:r>
      <w:r w:rsidR="00B038D9">
        <w:rPr>
          <w:noProof/>
        </w:rPr>
        <w:t>22</w:t>
      </w:r>
      <w:r>
        <w:fldChar w:fldCharType="end"/>
      </w:r>
      <w:r w:rsidR="005316CB">
        <w:t>) se lahko v eni vrstici na</w:t>
      </w:r>
      <w:r w:rsidR="00B27623">
        <w:t xml:space="preserve">hajajo do 4 vnosna polja, medtem ko se na ožjih </w:t>
      </w:r>
      <w:proofErr w:type="spellStart"/>
      <w:r w:rsidR="00B27623">
        <w:t>kanvasih</w:t>
      </w:r>
      <w:proofErr w:type="spellEnd"/>
      <w:r w:rsidR="00B27623">
        <w:t xml:space="preserve"> širine, ki je manjša od 1366 </w:t>
      </w:r>
      <w:proofErr w:type="spellStart"/>
      <w:r w:rsidR="00B27623">
        <w:t>pikslov</w:t>
      </w:r>
      <w:proofErr w:type="spellEnd"/>
      <w:r w:rsidR="006D7A37">
        <w:t xml:space="preserve">, vrstice z večjim številom elementov fluidno delijo, kot kaže </w:t>
      </w:r>
      <w:r>
        <w:fldChar w:fldCharType="begin"/>
      </w:r>
      <w:r>
        <w:instrText xml:space="preserve"> REF _Ref202880093 \h </w:instrText>
      </w:r>
      <w:r>
        <w:fldChar w:fldCharType="separate"/>
      </w:r>
      <w:r w:rsidR="00B038D9">
        <w:t xml:space="preserve">Slika </w:t>
      </w:r>
      <w:r w:rsidR="00B038D9">
        <w:rPr>
          <w:noProof/>
        </w:rPr>
        <w:t>23</w:t>
      </w:r>
      <w:r>
        <w:fldChar w:fldCharType="end"/>
      </w:r>
      <w:r w:rsidR="006D7A37">
        <w:t>.</w:t>
      </w:r>
    </w:p>
    <w:p w14:paraId="39F61D34" w14:textId="5F47D2F0" w:rsidR="009C2AC5" w:rsidRPr="00487FED" w:rsidRDefault="009C2AC5" w:rsidP="004D2E1D"/>
    <w:p w14:paraId="234712DE" w14:textId="77777777" w:rsidR="006D7A37" w:rsidRDefault="00D6558E" w:rsidP="007F5AF4">
      <w:pPr>
        <w:keepNext/>
      </w:pPr>
      <w:r>
        <w:rPr>
          <w:noProof/>
        </w:rPr>
        <w:lastRenderedPageBreak/>
        <w:drawing>
          <wp:inline distT="0" distB="0" distL="0" distR="0" wp14:anchorId="2A1F2D7E" wp14:editId="532F7BAB">
            <wp:extent cx="4694400" cy="4320000"/>
            <wp:effectExtent l="0" t="0" r="0" b="4445"/>
            <wp:docPr id="11231920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94400" cy="4320000"/>
                    </a:xfrm>
                    <a:prstGeom prst="rect">
                      <a:avLst/>
                    </a:prstGeom>
                    <a:noFill/>
                    <a:ln>
                      <a:noFill/>
                    </a:ln>
                  </pic:spPr>
                </pic:pic>
              </a:graphicData>
            </a:graphic>
          </wp:inline>
        </w:drawing>
      </w:r>
    </w:p>
    <w:p w14:paraId="78AB91DB" w14:textId="5BA90911" w:rsidR="006D7A37" w:rsidRDefault="006D7A37" w:rsidP="004D2E1D">
      <w:pPr>
        <w:pStyle w:val="Caption"/>
        <w:jc w:val="center"/>
      </w:pPr>
      <w:bookmarkStart w:id="619" w:name="_Ref202879985"/>
      <w:r>
        <w:t xml:space="preserve">Slika </w:t>
      </w:r>
      <w:fldSimple w:instr=" SEQ Slika \* ARABIC ">
        <w:r w:rsidR="00B038D9">
          <w:rPr>
            <w:noProof/>
          </w:rPr>
          <w:t>22</w:t>
        </w:r>
      </w:fldSimple>
      <w:bookmarkEnd w:id="619"/>
      <w:r>
        <w:t xml:space="preserve">: Primer postavitve vnosnih polj na obrazec na </w:t>
      </w:r>
      <w:proofErr w:type="spellStart"/>
      <w:r>
        <w:t>kanvasu</w:t>
      </w:r>
      <w:proofErr w:type="spellEnd"/>
      <w:r>
        <w:t xml:space="preserve"> širše ločljivosti.</w:t>
      </w:r>
    </w:p>
    <w:p w14:paraId="0251C215" w14:textId="0D718C3F" w:rsidR="0024652B" w:rsidRDefault="009C2AC5" w:rsidP="004D2E1D">
      <w:pPr>
        <w:keepNext/>
      </w:pPr>
      <w:r>
        <w:rPr>
          <w:noProof/>
        </w:rPr>
        <w:lastRenderedPageBreak/>
        <w:drawing>
          <wp:inline distT="0" distB="0" distL="0" distR="0" wp14:anchorId="31A4ED74" wp14:editId="0E0E4980">
            <wp:extent cx="5040000" cy="7185600"/>
            <wp:effectExtent l="0" t="0" r="0" b="0"/>
            <wp:docPr id="17257400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7185600"/>
                    </a:xfrm>
                    <a:prstGeom prst="rect">
                      <a:avLst/>
                    </a:prstGeom>
                    <a:noFill/>
                    <a:ln>
                      <a:noFill/>
                    </a:ln>
                  </pic:spPr>
                </pic:pic>
              </a:graphicData>
            </a:graphic>
          </wp:inline>
        </w:drawing>
      </w:r>
    </w:p>
    <w:p w14:paraId="22147672" w14:textId="6B1B97AA" w:rsidR="00780E4B" w:rsidRPr="00780E4B" w:rsidRDefault="0024652B" w:rsidP="004D2E1D">
      <w:pPr>
        <w:pStyle w:val="Caption"/>
        <w:jc w:val="center"/>
      </w:pPr>
      <w:bookmarkStart w:id="620" w:name="_Ref202880093"/>
      <w:r>
        <w:t xml:space="preserve">Slika </w:t>
      </w:r>
      <w:fldSimple w:instr=" SEQ Slika \* ARABIC ">
        <w:r w:rsidR="00B038D9">
          <w:rPr>
            <w:noProof/>
          </w:rPr>
          <w:t>23</w:t>
        </w:r>
      </w:fldSimple>
      <w:bookmarkEnd w:id="620"/>
      <w:r>
        <w:t xml:space="preserve">: Primer fluidne delitve vrstic, ko se </w:t>
      </w:r>
      <w:proofErr w:type="spellStart"/>
      <w:r>
        <w:t>kanvas</w:t>
      </w:r>
      <w:proofErr w:type="spellEnd"/>
      <w:r>
        <w:t xml:space="preserve">, na kateri je obrazec iz prejšnje slike, </w:t>
      </w:r>
      <w:proofErr w:type="spellStart"/>
      <w:r>
        <w:t>zoža</w:t>
      </w:r>
      <w:proofErr w:type="spellEnd"/>
      <w:r>
        <w:t xml:space="preserve"> preko prelomne točke majhnih ekranov.</w:t>
      </w:r>
    </w:p>
    <w:p w14:paraId="7A270080" w14:textId="0433E397" w:rsidR="003F3CD1" w:rsidRDefault="00AC3DE6" w:rsidP="003F3CD1">
      <w:pPr>
        <w:pStyle w:val="Heading1"/>
      </w:pPr>
      <w:bookmarkStart w:id="621" w:name="_Toc203402931"/>
      <w:bookmarkStart w:id="622" w:name="_Toc203403043"/>
      <w:bookmarkStart w:id="623" w:name="_Toc203403598"/>
      <w:bookmarkStart w:id="624" w:name="_Toc202880196"/>
      <w:bookmarkStart w:id="625" w:name="_Toc202880944"/>
      <w:bookmarkStart w:id="626" w:name="_Toc202886659"/>
      <w:bookmarkStart w:id="627" w:name="_Toc202886768"/>
      <w:bookmarkStart w:id="628" w:name="_Toc203360731"/>
      <w:bookmarkStart w:id="629" w:name="_Toc203402932"/>
      <w:bookmarkStart w:id="630" w:name="_Toc203403044"/>
      <w:bookmarkStart w:id="631" w:name="_Toc203403599"/>
      <w:bookmarkStart w:id="632" w:name="_Toc202880197"/>
      <w:bookmarkStart w:id="633" w:name="_Toc202880945"/>
      <w:bookmarkStart w:id="634" w:name="_Toc202886660"/>
      <w:bookmarkStart w:id="635" w:name="_Toc202886769"/>
      <w:bookmarkStart w:id="636" w:name="_Toc203360732"/>
      <w:bookmarkStart w:id="637" w:name="_Toc203402933"/>
      <w:bookmarkStart w:id="638" w:name="_Toc203403045"/>
      <w:bookmarkStart w:id="639" w:name="_Toc203403600"/>
      <w:bookmarkStart w:id="640" w:name="_Toc202880198"/>
      <w:bookmarkStart w:id="641" w:name="_Toc202880946"/>
      <w:bookmarkStart w:id="642" w:name="_Toc202886661"/>
      <w:bookmarkStart w:id="643" w:name="_Toc202886770"/>
      <w:bookmarkStart w:id="644" w:name="_Toc203360733"/>
      <w:bookmarkStart w:id="645" w:name="_Toc203402934"/>
      <w:bookmarkStart w:id="646" w:name="_Toc203403046"/>
      <w:bookmarkStart w:id="647" w:name="_Toc203403601"/>
      <w:bookmarkStart w:id="648" w:name="_Toc202880199"/>
      <w:bookmarkStart w:id="649" w:name="_Toc202880947"/>
      <w:bookmarkStart w:id="650" w:name="_Toc202886662"/>
      <w:bookmarkStart w:id="651" w:name="_Toc202886771"/>
      <w:bookmarkStart w:id="652" w:name="_Toc203360734"/>
      <w:bookmarkStart w:id="653" w:name="_Toc203402935"/>
      <w:bookmarkStart w:id="654" w:name="_Toc203403047"/>
      <w:bookmarkStart w:id="655" w:name="_Toc203403602"/>
      <w:bookmarkStart w:id="656" w:name="_Toc202880200"/>
      <w:bookmarkStart w:id="657" w:name="_Toc202880948"/>
      <w:bookmarkStart w:id="658" w:name="_Toc202886663"/>
      <w:bookmarkStart w:id="659" w:name="_Toc202886772"/>
      <w:bookmarkStart w:id="660" w:name="_Toc203360735"/>
      <w:bookmarkStart w:id="661" w:name="_Toc203402936"/>
      <w:bookmarkStart w:id="662" w:name="_Toc203403048"/>
      <w:bookmarkStart w:id="663" w:name="_Toc203403603"/>
      <w:bookmarkStart w:id="664" w:name="_Toc202880201"/>
      <w:bookmarkStart w:id="665" w:name="_Toc202880949"/>
      <w:bookmarkStart w:id="666" w:name="_Toc202886664"/>
      <w:bookmarkStart w:id="667" w:name="_Toc202886773"/>
      <w:bookmarkStart w:id="668" w:name="_Toc203360736"/>
      <w:bookmarkStart w:id="669" w:name="_Toc203402937"/>
      <w:bookmarkStart w:id="670" w:name="_Toc203403049"/>
      <w:bookmarkStart w:id="671" w:name="_Toc203403604"/>
      <w:bookmarkStart w:id="672" w:name="_Toc202880195"/>
      <w:bookmarkStart w:id="673" w:name="_Toc202880943"/>
      <w:bookmarkStart w:id="674" w:name="_Toc202886658"/>
      <w:bookmarkStart w:id="675" w:name="_Toc202886767"/>
      <w:bookmarkStart w:id="676" w:name="_Toc203360730"/>
      <w:bookmarkStart w:id="677" w:name="_Toc203472862"/>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r>
        <w:lastRenderedPageBreak/>
        <w:t>Oblikovna zasnova uporabniškega vmesnika (UI Design)</w:t>
      </w:r>
      <w:bookmarkEnd w:id="677"/>
    </w:p>
    <w:p w14:paraId="1C013B8C" w14:textId="3E1D80E3" w:rsidR="001E6F6A" w:rsidRDefault="001E6F6A" w:rsidP="001E6F6A">
      <w:pPr>
        <w:pStyle w:val="Heading2"/>
      </w:pPr>
      <w:bookmarkStart w:id="678" w:name="_Toc203402939"/>
      <w:bookmarkStart w:id="679" w:name="_Toc203403051"/>
      <w:bookmarkStart w:id="680" w:name="_Toc203403606"/>
      <w:bookmarkStart w:id="681" w:name="_Toc203360739"/>
      <w:bookmarkStart w:id="682" w:name="_Toc203402940"/>
      <w:bookmarkStart w:id="683" w:name="_Toc203403052"/>
      <w:bookmarkStart w:id="684" w:name="_Toc203403607"/>
      <w:bookmarkStart w:id="685" w:name="_Toc203360740"/>
      <w:bookmarkStart w:id="686" w:name="_Toc203402941"/>
      <w:bookmarkStart w:id="687" w:name="_Toc203403053"/>
      <w:bookmarkStart w:id="688" w:name="_Toc203403608"/>
      <w:bookmarkStart w:id="689" w:name="_Toc203360741"/>
      <w:bookmarkStart w:id="690" w:name="_Toc203402942"/>
      <w:bookmarkStart w:id="691" w:name="_Toc203403054"/>
      <w:bookmarkStart w:id="692" w:name="_Toc203403609"/>
      <w:bookmarkStart w:id="693" w:name="_Toc203360738"/>
      <w:bookmarkStart w:id="694" w:name="_Toc203472863"/>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t>Barvna shema</w:t>
      </w:r>
      <w:bookmarkEnd w:id="694"/>
    </w:p>
    <w:p w14:paraId="7CF8C488" w14:textId="07B9D79C" w:rsidR="00232A29" w:rsidRDefault="00DD705D" w:rsidP="00232A29">
      <w:r>
        <w:t xml:space="preserve">Naročnik je na podlagi </w:t>
      </w:r>
      <w:r w:rsidR="00B05913">
        <w:t xml:space="preserve">Uredba o celostni grafični podobi Vlade Republike Slovenije in drugih organov državne uprave ter obstoječih spletnih aplikacij, ki se uporabljajo pri naročniku in širše v javni upravi, ter z upoštevanjem smernic WCAG, pripravil </w:t>
      </w:r>
      <w:r w:rsidR="005A5C3D">
        <w:t xml:space="preserve">dve različici barvne sheme. Naročnik želi, da končne aplikacije upoštevajo eno od </w:t>
      </w:r>
      <w:r w:rsidR="00AF0715">
        <w:t>navedenih</w:t>
      </w:r>
      <w:r w:rsidR="005A5C3D">
        <w:t xml:space="preserve"> barvnih shem</w:t>
      </w:r>
      <w:r w:rsidR="00286187">
        <w:t>.</w:t>
      </w:r>
      <w:r w:rsidR="005A5C3D">
        <w:t xml:space="preserve"> Prva različica barvne sheme temelji na nekoliko šibkejšem kontrastu, ki je po WCAG smernicah primernejša za aplikacije, ki imajo redkejšo</w:t>
      </w:r>
      <w:r w:rsidR="00B978E6">
        <w:t xml:space="preserve"> postavitev elementov na uporabniškem vmesniku. Druga različica pa ima nekoliko močnejši kontrast in je v skladu z WCAG smernicami namenjena uporabniškim vmesnikom z močnejšo postavitvijo elementov.</w:t>
      </w:r>
    </w:p>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1280"/>
        <w:gridCol w:w="4111"/>
        <w:gridCol w:w="2683"/>
      </w:tblGrid>
      <w:tr w:rsidR="00C95D11" w:rsidRPr="00232A29" w14:paraId="1E74C1FA" w14:textId="77777777" w:rsidTr="007F5AF4">
        <w:tc>
          <w:tcPr>
            <w:tcW w:w="9062" w:type="dxa"/>
            <w:gridSpan w:val="4"/>
            <w:tcBorders>
              <w:top w:val="single" w:sz="4" w:space="0" w:color="auto"/>
              <w:left w:val="single" w:sz="4" w:space="0" w:color="auto"/>
              <w:bottom w:val="single" w:sz="4" w:space="0" w:color="auto"/>
              <w:right w:val="single" w:sz="4" w:space="0" w:color="auto"/>
            </w:tcBorders>
          </w:tcPr>
          <w:p w14:paraId="7A4E0723" w14:textId="5F64AE70" w:rsidR="00C95D11" w:rsidRPr="00232A29" w:rsidRDefault="00DD705D" w:rsidP="00232A29">
            <w:pPr>
              <w:spacing w:after="0"/>
              <w:jc w:val="left"/>
              <w:rPr>
                <w:rFonts w:ascii="Calibri" w:hAnsi="Calibri"/>
                <w:b/>
                <w:bCs/>
              </w:rPr>
            </w:pPr>
            <w:bookmarkStart w:id="695" w:name="_Hlk202857665"/>
            <w:r w:rsidRPr="17EC0B87">
              <w:rPr>
                <w:rFonts w:ascii="Calibri" w:hAnsi="Calibri"/>
                <w:b/>
                <w:bCs/>
              </w:rPr>
              <w:t>Privzeta barvna shema šibkejšega kontrasta</w:t>
            </w:r>
          </w:p>
        </w:tc>
      </w:tr>
      <w:tr w:rsidR="009956D4" w:rsidRPr="00232A29" w14:paraId="644222C2" w14:textId="77777777" w:rsidTr="007F5AF4">
        <w:tc>
          <w:tcPr>
            <w:tcW w:w="988" w:type="dxa"/>
            <w:tcBorders>
              <w:bottom w:val="single" w:sz="4" w:space="0" w:color="auto"/>
            </w:tcBorders>
            <w:hideMark/>
          </w:tcPr>
          <w:p w14:paraId="60B53083" w14:textId="77777777" w:rsidR="00232A29" w:rsidRPr="00232A29" w:rsidRDefault="00232A29" w:rsidP="00232A29">
            <w:pPr>
              <w:spacing w:after="0"/>
              <w:jc w:val="left"/>
              <w:rPr>
                <w:rFonts w:ascii="Calibri" w:hAnsi="Calibri"/>
                <w:b/>
                <w:bCs/>
              </w:rPr>
            </w:pPr>
            <w:r w:rsidRPr="17EC0B87">
              <w:rPr>
                <w:rFonts w:ascii="Calibri" w:hAnsi="Calibri"/>
                <w:b/>
                <w:bCs/>
              </w:rPr>
              <w:t>Barva</w:t>
            </w:r>
          </w:p>
        </w:tc>
        <w:tc>
          <w:tcPr>
            <w:tcW w:w="1280" w:type="dxa"/>
            <w:hideMark/>
          </w:tcPr>
          <w:p w14:paraId="2212F685" w14:textId="77777777" w:rsidR="00232A29" w:rsidRPr="00232A29" w:rsidRDefault="00232A29" w:rsidP="00232A29">
            <w:pPr>
              <w:spacing w:after="0"/>
              <w:jc w:val="left"/>
              <w:rPr>
                <w:rFonts w:ascii="Calibri" w:hAnsi="Calibri"/>
                <w:b/>
                <w:bCs/>
              </w:rPr>
            </w:pPr>
            <w:r w:rsidRPr="17EC0B87">
              <w:rPr>
                <w:rFonts w:ascii="Calibri" w:hAnsi="Calibri"/>
                <w:b/>
                <w:bCs/>
              </w:rPr>
              <w:t>HEX koda</w:t>
            </w:r>
          </w:p>
        </w:tc>
        <w:tc>
          <w:tcPr>
            <w:tcW w:w="4111" w:type="dxa"/>
            <w:hideMark/>
          </w:tcPr>
          <w:p w14:paraId="4C88197E" w14:textId="77777777" w:rsidR="00232A29" w:rsidRPr="00232A29" w:rsidRDefault="00232A29" w:rsidP="00232A29">
            <w:pPr>
              <w:spacing w:after="0"/>
              <w:jc w:val="left"/>
              <w:rPr>
                <w:rFonts w:ascii="Calibri" w:hAnsi="Calibri"/>
                <w:b/>
                <w:bCs/>
              </w:rPr>
            </w:pPr>
            <w:r w:rsidRPr="17EC0B87">
              <w:rPr>
                <w:rFonts w:ascii="Calibri" w:hAnsi="Calibri"/>
                <w:b/>
                <w:bCs/>
              </w:rPr>
              <w:t>Ime barve</w:t>
            </w:r>
          </w:p>
        </w:tc>
        <w:tc>
          <w:tcPr>
            <w:tcW w:w="2683" w:type="dxa"/>
            <w:hideMark/>
          </w:tcPr>
          <w:p w14:paraId="1C46D410" w14:textId="77777777" w:rsidR="00232A29" w:rsidRPr="00232A29" w:rsidRDefault="00232A29" w:rsidP="00232A29">
            <w:pPr>
              <w:spacing w:after="0"/>
              <w:jc w:val="left"/>
              <w:rPr>
                <w:rFonts w:ascii="Calibri" w:hAnsi="Calibri"/>
                <w:b/>
                <w:bCs/>
              </w:rPr>
            </w:pPr>
            <w:r w:rsidRPr="17EC0B87">
              <w:rPr>
                <w:rFonts w:ascii="Calibri" w:hAnsi="Calibri"/>
                <w:b/>
                <w:bCs/>
              </w:rPr>
              <w:t>Angleški izraz barve</w:t>
            </w:r>
          </w:p>
        </w:tc>
      </w:tr>
      <w:tr w:rsidR="009956D4" w:rsidRPr="00232A29" w14:paraId="13887EB0" w14:textId="77777777" w:rsidTr="007F5AF4">
        <w:tc>
          <w:tcPr>
            <w:tcW w:w="988" w:type="dxa"/>
            <w:tcBorders>
              <w:top w:val="single" w:sz="4" w:space="0" w:color="auto"/>
              <w:left w:val="single" w:sz="4" w:space="0" w:color="auto"/>
              <w:bottom w:val="single" w:sz="4" w:space="0" w:color="auto"/>
              <w:right w:val="single" w:sz="4" w:space="0" w:color="auto"/>
            </w:tcBorders>
            <w:shd w:val="clear" w:color="auto" w:fill="529DBA"/>
          </w:tcPr>
          <w:p w14:paraId="583C481D"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1BA75FFF" w14:textId="16C4B6C3" w:rsidR="00232A29" w:rsidRPr="00232A29" w:rsidRDefault="00185353" w:rsidP="00232A29">
            <w:pPr>
              <w:spacing w:after="0"/>
              <w:jc w:val="left"/>
              <w:rPr>
                <w:rFonts w:ascii="Calibri" w:hAnsi="Calibri"/>
              </w:rPr>
            </w:pPr>
            <w:r w:rsidRPr="17EC0B87">
              <w:rPr>
                <w:rFonts w:ascii="Calibri" w:hAnsi="Calibri"/>
              </w:rPr>
              <w:t>#3E7C94</w:t>
            </w:r>
          </w:p>
        </w:tc>
        <w:tc>
          <w:tcPr>
            <w:tcW w:w="4111" w:type="dxa"/>
            <w:hideMark/>
          </w:tcPr>
          <w:p w14:paraId="7F1A7CD8" w14:textId="77777777" w:rsidR="00232A29" w:rsidRPr="00232A29" w:rsidRDefault="00232A29" w:rsidP="00232A29">
            <w:pPr>
              <w:spacing w:after="0"/>
              <w:jc w:val="left"/>
              <w:rPr>
                <w:rFonts w:ascii="Calibri" w:hAnsi="Calibri"/>
              </w:rPr>
            </w:pPr>
            <w:r w:rsidRPr="17EC0B87">
              <w:rPr>
                <w:rFonts w:ascii="Calibri" w:hAnsi="Calibri"/>
              </w:rPr>
              <w:t>primarna</w:t>
            </w:r>
          </w:p>
        </w:tc>
        <w:tc>
          <w:tcPr>
            <w:tcW w:w="2683" w:type="dxa"/>
            <w:hideMark/>
          </w:tcPr>
          <w:p w14:paraId="3634680D" w14:textId="77777777" w:rsidR="00232A29" w:rsidRPr="00232A29" w:rsidRDefault="00232A29" w:rsidP="00232A29">
            <w:pPr>
              <w:spacing w:after="0"/>
              <w:jc w:val="left"/>
              <w:rPr>
                <w:rFonts w:ascii="Calibri" w:hAnsi="Calibri"/>
              </w:rPr>
            </w:pPr>
            <w:proofErr w:type="spellStart"/>
            <w:r w:rsidRPr="17EC0B87">
              <w:rPr>
                <w:rFonts w:ascii="Calibri" w:hAnsi="Calibri"/>
              </w:rPr>
              <w:t>primary</w:t>
            </w:r>
            <w:proofErr w:type="spellEnd"/>
          </w:p>
        </w:tc>
      </w:tr>
      <w:tr w:rsidR="00C95D11" w:rsidRPr="00232A29" w14:paraId="6074F7B9" w14:textId="77777777" w:rsidTr="007F5AF4">
        <w:tc>
          <w:tcPr>
            <w:tcW w:w="988" w:type="dxa"/>
            <w:tcBorders>
              <w:top w:val="single" w:sz="4" w:space="0" w:color="auto"/>
              <w:bottom w:val="single" w:sz="4" w:space="0" w:color="auto"/>
            </w:tcBorders>
          </w:tcPr>
          <w:p w14:paraId="14466235" w14:textId="77777777" w:rsidR="00C95D11" w:rsidRPr="00232A29" w:rsidRDefault="00C95D11" w:rsidP="00232A29">
            <w:pPr>
              <w:spacing w:after="0"/>
              <w:jc w:val="left"/>
              <w:rPr>
                <w:rFonts w:ascii="Calibri" w:hAnsi="Calibri"/>
              </w:rPr>
            </w:pPr>
          </w:p>
        </w:tc>
        <w:tc>
          <w:tcPr>
            <w:tcW w:w="1280" w:type="dxa"/>
            <w:tcBorders>
              <w:left w:val="nil"/>
            </w:tcBorders>
          </w:tcPr>
          <w:p w14:paraId="6B325462" w14:textId="77777777" w:rsidR="00C95D11" w:rsidRPr="00232A29" w:rsidRDefault="00C95D11" w:rsidP="00232A29">
            <w:pPr>
              <w:spacing w:after="0"/>
              <w:jc w:val="left"/>
              <w:rPr>
                <w:rFonts w:ascii="Calibri" w:hAnsi="Calibri"/>
              </w:rPr>
            </w:pPr>
          </w:p>
        </w:tc>
        <w:tc>
          <w:tcPr>
            <w:tcW w:w="4111" w:type="dxa"/>
          </w:tcPr>
          <w:p w14:paraId="04DC183C" w14:textId="77777777" w:rsidR="00C95D11" w:rsidRPr="00232A29" w:rsidRDefault="00C95D11" w:rsidP="00232A29">
            <w:pPr>
              <w:spacing w:after="0"/>
              <w:jc w:val="left"/>
              <w:rPr>
                <w:rFonts w:ascii="Calibri" w:hAnsi="Calibri"/>
              </w:rPr>
            </w:pPr>
          </w:p>
        </w:tc>
        <w:tc>
          <w:tcPr>
            <w:tcW w:w="2683" w:type="dxa"/>
          </w:tcPr>
          <w:p w14:paraId="0A9A672E" w14:textId="77777777" w:rsidR="00C95D11" w:rsidRPr="00232A29" w:rsidRDefault="00C95D11" w:rsidP="00232A29">
            <w:pPr>
              <w:spacing w:after="0"/>
              <w:jc w:val="left"/>
              <w:rPr>
                <w:rFonts w:ascii="Calibri" w:hAnsi="Calibri"/>
              </w:rPr>
            </w:pPr>
          </w:p>
        </w:tc>
      </w:tr>
      <w:tr w:rsidR="00202C3B" w:rsidRPr="00232A29" w14:paraId="3EAB1107" w14:textId="77777777" w:rsidTr="007F5AF4">
        <w:tc>
          <w:tcPr>
            <w:tcW w:w="988" w:type="dxa"/>
            <w:tcBorders>
              <w:top w:val="single" w:sz="4" w:space="0" w:color="auto"/>
              <w:left w:val="single" w:sz="4" w:space="0" w:color="auto"/>
              <w:bottom w:val="single" w:sz="4" w:space="0" w:color="auto"/>
              <w:right w:val="single" w:sz="4" w:space="0" w:color="auto"/>
            </w:tcBorders>
            <w:shd w:val="clear" w:color="auto" w:fill="B0B0B0"/>
          </w:tcPr>
          <w:p w14:paraId="1B4FAD69"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5ABC670A" w14:textId="61C5634B" w:rsidR="00232A29" w:rsidRPr="004D2E1D" w:rsidRDefault="00232A29" w:rsidP="00232A29">
            <w:pPr>
              <w:spacing w:after="0"/>
              <w:jc w:val="left"/>
              <w:rPr>
                <w:rFonts w:ascii="Calibri" w:hAnsi="Calibri"/>
                <w:b/>
              </w:rPr>
            </w:pPr>
            <w:r w:rsidRPr="17EC0B87">
              <w:rPr>
                <w:rFonts w:ascii="Calibri" w:hAnsi="Calibri"/>
              </w:rPr>
              <w:t>#D9D9D9</w:t>
            </w:r>
          </w:p>
        </w:tc>
        <w:tc>
          <w:tcPr>
            <w:tcW w:w="4111" w:type="dxa"/>
            <w:hideMark/>
          </w:tcPr>
          <w:p w14:paraId="08C9D8EE" w14:textId="77777777" w:rsidR="00232A29" w:rsidRPr="00232A29" w:rsidRDefault="00232A29" w:rsidP="00232A29">
            <w:pPr>
              <w:spacing w:after="0"/>
              <w:jc w:val="left"/>
              <w:rPr>
                <w:rFonts w:ascii="Calibri" w:hAnsi="Calibri"/>
              </w:rPr>
            </w:pPr>
            <w:r w:rsidRPr="17EC0B87">
              <w:rPr>
                <w:rFonts w:ascii="Calibri" w:hAnsi="Calibri"/>
              </w:rPr>
              <w:t>sekundarna</w:t>
            </w:r>
          </w:p>
        </w:tc>
        <w:tc>
          <w:tcPr>
            <w:tcW w:w="2683" w:type="dxa"/>
            <w:hideMark/>
          </w:tcPr>
          <w:p w14:paraId="4293E453" w14:textId="77777777" w:rsidR="00232A29" w:rsidRPr="00232A29" w:rsidRDefault="00232A29" w:rsidP="00232A29">
            <w:pPr>
              <w:spacing w:after="0"/>
              <w:jc w:val="left"/>
              <w:rPr>
                <w:rFonts w:ascii="Calibri" w:hAnsi="Calibri"/>
              </w:rPr>
            </w:pPr>
            <w:proofErr w:type="spellStart"/>
            <w:r w:rsidRPr="17EC0B87">
              <w:rPr>
                <w:rFonts w:ascii="Calibri" w:hAnsi="Calibri"/>
              </w:rPr>
              <w:t>secondary</w:t>
            </w:r>
            <w:proofErr w:type="spellEnd"/>
          </w:p>
        </w:tc>
      </w:tr>
      <w:tr w:rsidR="00202C3B" w:rsidRPr="00232A29" w14:paraId="56A1AFD1" w14:textId="77777777" w:rsidTr="007F5AF4">
        <w:tc>
          <w:tcPr>
            <w:tcW w:w="988" w:type="dxa"/>
            <w:tcBorders>
              <w:top w:val="single" w:sz="4" w:space="0" w:color="auto"/>
              <w:bottom w:val="single" w:sz="4" w:space="0" w:color="auto"/>
            </w:tcBorders>
          </w:tcPr>
          <w:p w14:paraId="1D250CA9" w14:textId="77777777" w:rsidR="00202C3B" w:rsidRPr="00232A29" w:rsidRDefault="00202C3B" w:rsidP="00232A29">
            <w:pPr>
              <w:spacing w:after="0"/>
              <w:jc w:val="left"/>
              <w:rPr>
                <w:rFonts w:ascii="Calibri" w:hAnsi="Calibri"/>
              </w:rPr>
            </w:pPr>
          </w:p>
        </w:tc>
        <w:tc>
          <w:tcPr>
            <w:tcW w:w="1280" w:type="dxa"/>
            <w:tcBorders>
              <w:left w:val="nil"/>
            </w:tcBorders>
          </w:tcPr>
          <w:p w14:paraId="31637FA5" w14:textId="77777777" w:rsidR="00202C3B" w:rsidRPr="00232A29" w:rsidRDefault="00202C3B" w:rsidP="00232A29">
            <w:pPr>
              <w:spacing w:after="0"/>
              <w:jc w:val="left"/>
              <w:rPr>
                <w:rFonts w:ascii="Calibri" w:hAnsi="Calibri"/>
              </w:rPr>
            </w:pPr>
          </w:p>
        </w:tc>
        <w:tc>
          <w:tcPr>
            <w:tcW w:w="4111" w:type="dxa"/>
          </w:tcPr>
          <w:p w14:paraId="5124A506" w14:textId="77777777" w:rsidR="00202C3B" w:rsidRPr="00232A29" w:rsidRDefault="00202C3B" w:rsidP="00232A29">
            <w:pPr>
              <w:spacing w:after="0"/>
              <w:jc w:val="left"/>
              <w:rPr>
                <w:rFonts w:ascii="Calibri" w:hAnsi="Calibri"/>
              </w:rPr>
            </w:pPr>
          </w:p>
        </w:tc>
        <w:tc>
          <w:tcPr>
            <w:tcW w:w="2683" w:type="dxa"/>
          </w:tcPr>
          <w:p w14:paraId="05DBA6FB" w14:textId="77777777" w:rsidR="00202C3B" w:rsidRPr="00232A29" w:rsidRDefault="00202C3B" w:rsidP="00232A29">
            <w:pPr>
              <w:spacing w:after="0"/>
              <w:jc w:val="left"/>
              <w:rPr>
                <w:rFonts w:ascii="Calibri" w:hAnsi="Calibri"/>
              </w:rPr>
            </w:pPr>
          </w:p>
        </w:tc>
      </w:tr>
      <w:tr w:rsidR="009956D4" w:rsidRPr="00232A29" w14:paraId="61678C07" w14:textId="77777777" w:rsidTr="007F5AF4">
        <w:tc>
          <w:tcPr>
            <w:tcW w:w="988" w:type="dxa"/>
            <w:tcBorders>
              <w:top w:val="single" w:sz="4" w:space="0" w:color="auto"/>
              <w:left w:val="single" w:sz="4" w:space="0" w:color="auto"/>
              <w:bottom w:val="single" w:sz="4" w:space="0" w:color="auto"/>
              <w:right w:val="single" w:sz="4" w:space="0" w:color="auto"/>
            </w:tcBorders>
          </w:tcPr>
          <w:p w14:paraId="22D77B55"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3FA3298C" w14:textId="77777777" w:rsidR="00232A29" w:rsidRPr="00232A29" w:rsidRDefault="00232A29" w:rsidP="00232A29">
            <w:pPr>
              <w:spacing w:after="0"/>
              <w:jc w:val="left"/>
              <w:rPr>
                <w:rFonts w:ascii="Calibri" w:hAnsi="Calibri"/>
              </w:rPr>
            </w:pPr>
            <w:r w:rsidRPr="17EC0B87">
              <w:rPr>
                <w:rFonts w:ascii="Calibri" w:hAnsi="Calibri"/>
              </w:rPr>
              <w:t>#FFFFFF</w:t>
            </w:r>
          </w:p>
        </w:tc>
        <w:tc>
          <w:tcPr>
            <w:tcW w:w="4111" w:type="dxa"/>
            <w:hideMark/>
          </w:tcPr>
          <w:p w14:paraId="717DA624" w14:textId="77777777" w:rsidR="00232A29" w:rsidRPr="00232A29" w:rsidRDefault="00232A29" w:rsidP="00232A29">
            <w:pPr>
              <w:spacing w:after="0"/>
              <w:jc w:val="left"/>
              <w:rPr>
                <w:rFonts w:ascii="Calibri" w:hAnsi="Calibri"/>
              </w:rPr>
            </w:pPr>
            <w:r w:rsidRPr="17EC0B87">
              <w:rPr>
                <w:rFonts w:ascii="Calibri" w:hAnsi="Calibri"/>
              </w:rPr>
              <w:t>površina</w:t>
            </w:r>
          </w:p>
        </w:tc>
        <w:tc>
          <w:tcPr>
            <w:tcW w:w="2683" w:type="dxa"/>
            <w:hideMark/>
          </w:tcPr>
          <w:p w14:paraId="7C5B9B73" w14:textId="77777777" w:rsidR="00232A29" w:rsidRPr="00232A29" w:rsidRDefault="00232A29" w:rsidP="00232A29">
            <w:pPr>
              <w:spacing w:after="0"/>
              <w:jc w:val="left"/>
              <w:rPr>
                <w:rFonts w:ascii="Calibri" w:hAnsi="Calibri"/>
              </w:rPr>
            </w:pPr>
            <w:proofErr w:type="spellStart"/>
            <w:r w:rsidRPr="17EC0B87">
              <w:rPr>
                <w:rFonts w:ascii="Calibri" w:hAnsi="Calibri"/>
              </w:rPr>
              <w:t>surface</w:t>
            </w:r>
            <w:proofErr w:type="spellEnd"/>
          </w:p>
        </w:tc>
      </w:tr>
      <w:tr w:rsidR="009956D4" w:rsidRPr="00232A29" w14:paraId="421A736F" w14:textId="77777777" w:rsidTr="007F5AF4">
        <w:tc>
          <w:tcPr>
            <w:tcW w:w="988" w:type="dxa"/>
            <w:tcBorders>
              <w:top w:val="single" w:sz="4" w:space="0" w:color="auto"/>
              <w:bottom w:val="single" w:sz="4" w:space="0" w:color="auto"/>
            </w:tcBorders>
          </w:tcPr>
          <w:p w14:paraId="5C73CF1E" w14:textId="77777777" w:rsidR="00232A29" w:rsidRPr="00232A29" w:rsidRDefault="00232A29" w:rsidP="00232A29">
            <w:pPr>
              <w:spacing w:after="0"/>
              <w:jc w:val="left"/>
              <w:rPr>
                <w:rFonts w:ascii="Calibri" w:hAnsi="Calibri"/>
              </w:rPr>
            </w:pPr>
          </w:p>
        </w:tc>
        <w:tc>
          <w:tcPr>
            <w:tcW w:w="1280" w:type="dxa"/>
          </w:tcPr>
          <w:p w14:paraId="61DDA549" w14:textId="77777777" w:rsidR="00232A29" w:rsidRPr="00232A29" w:rsidRDefault="00232A29" w:rsidP="00232A29">
            <w:pPr>
              <w:spacing w:after="0"/>
              <w:jc w:val="left"/>
              <w:rPr>
                <w:rFonts w:ascii="Calibri" w:hAnsi="Calibri"/>
              </w:rPr>
            </w:pPr>
          </w:p>
        </w:tc>
        <w:tc>
          <w:tcPr>
            <w:tcW w:w="4111" w:type="dxa"/>
          </w:tcPr>
          <w:p w14:paraId="0F1AD73C" w14:textId="77777777" w:rsidR="00232A29" w:rsidRPr="00232A29" w:rsidRDefault="00232A29" w:rsidP="00232A29">
            <w:pPr>
              <w:spacing w:after="0"/>
              <w:jc w:val="left"/>
              <w:rPr>
                <w:rFonts w:ascii="Calibri" w:hAnsi="Calibri"/>
              </w:rPr>
            </w:pPr>
          </w:p>
        </w:tc>
        <w:tc>
          <w:tcPr>
            <w:tcW w:w="2683" w:type="dxa"/>
          </w:tcPr>
          <w:p w14:paraId="13BFD9FD" w14:textId="77777777" w:rsidR="00232A29" w:rsidRPr="00232A29" w:rsidRDefault="00232A29" w:rsidP="00232A29">
            <w:pPr>
              <w:spacing w:after="0"/>
              <w:jc w:val="left"/>
              <w:rPr>
                <w:rFonts w:ascii="Calibri" w:hAnsi="Calibri"/>
              </w:rPr>
            </w:pPr>
          </w:p>
        </w:tc>
      </w:tr>
      <w:tr w:rsidR="00232A29" w:rsidRPr="00232A29" w14:paraId="53BA3759" w14:textId="77777777" w:rsidTr="007F5AF4">
        <w:tc>
          <w:tcPr>
            <w:tcW w:w="988" w:type="dxa"/>
            <w:tcBorders>
              <w:top w:val="single" w:sz="4" w:space="0" w:color="auto"/>
              <w:left w:val="single" w:sz="4" w:space="0" w:color="auto"/>
              <w:bottom w:val="single" w:sz="4" w:space="0" w:color="auto"/>
              <w:right w:val="single" w:sz="4" w:space="0" w:color="auto"/>
            </w:tcBorders>
            <w:shd w:val="clear" w:color="auto" w:fill="000000"/>
          </w:tcPr>
          <w:p w14:paraId="0BCB4FD4"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11C23E14" w14:textId="77777777" w:rsidR="00232A29" w:rsidRPr="00232A29" w:rsidRDefault="00232A29" w:rsidP="00232A29">
            <w:pPr>
              <w:spacing w:after="0"/>
              <w:jc w:val="left"/>
              <w:rPr>
                <w:rFonts w:ascii="Calibri" w:hAnsi="Calibri"/>
              </w:rPr>
            </w:pPr>
            <w:r w:rsidRPr="17EC0B87">
              <w:rPr>
                <w:rFonts w:ascii="Calibri" w:hAnsi="Calibri"/>
              </w:rPr>
              <w:t>#000000</w:t>
            </w:r>
          </w:p>
        </w:tc>
        <w:tc>
          <w:tcPr>
            <w:tcW w:w="4111" w:type="dxa"/>
            <w:hideMark/>
          </w:tcPr>
          <w:p w14:paraId="63D4325F" w14:textId="77777777" w:rsidR="00232A29" w:rsidRPr="00232A29" w:rsidRDefault="00232A29" w:rsidP="00232A29">
            <w:pPr>
              <w:spacing w:after="0"/>
              <w:jc w:val="left"/>
              <w:rPr>
                <w:rFonts w:ascii="Calibri" w:hAnsi="Calibri"/>
              </w:rPr>
            </w:pPr>
            <w:r w:rsidRPr="17EC0B87">
              <w:rPr>
                <w:rFonts w:ascii="Calibri" w:hAnsi="Calibri"/>
              </w:rPr>
              <w:t>črna</w:t>
            </w:r>
          </w:p>
        </w:tc>
        <w:tc>
          <w:tcPr>
            <w:tcW w:w="2683" w:type="dxa"/>
            <w:hideMark/>
          </w:tcPr>
          <w:p w14:paraId="5E9D4DB0" w14:textId="77777777" w:rsidR="00232A29" w:rsidRPr="00232A29" w:rsidRDefault="00232A29" w:rsidP="00232A29">
            <w:pPr>
              <w:spacing w:after="0"/>
              <w:jc w:val="left"/>
              <w:rPr>
                <w:rFonts w:ascii="Calibri" w:hAnsi="Calibri"/>
              </w:rPr>
            </w:pPr>
            <w:proofErr w:type="spellStart"/>
            <w:r w:rsidRPr="17EC0B87">
              <w:rPr>
                <w:rFonts w:ascii="Calibri" w:hAnsi="Calibri"/>
              </w:rPr>
              <w:t>black</w:t>
            </w:r>
            <w:proofErr w:type="spellEnd"/>
          </w:p>
        </w:tc>
      </w:tr>
      <w:tr w:rsidR="009956D4" w:rsidRPr="00232A29" w14:paraId="68A70C87" w14:textId="77777777" w:rsidTr="007F5AF4">
        <w:tc>
          <w:tcPr>
            <w:tcW w:w="988" w:type="dxa"/>
            <w:tcBorders>
              <w:top w:val="single" w:sz="4" w:space="0" w:color="auto"/>
              <w:bottom w:val="single" w:sz="4" w:space="0" w:color="auto"/>
            </w:tcBorders>
          </w:tcPr>
          <w:p w14:paraId="29EA2614" w14:textId="77777777" w:rsidR="00232A29" w:rsidRPr="00232A29" w:rsidRDefault="00232A29" w:rsidP="00232A29">
            <w:pPr>
              <w:spacing w:after="0"/>
              <w:jc w:val="left"/>
              <w:rPr>
                <w:rFonts w:ascii="Calibri" w:hAnsi="Calibri"/>
              </w:rPr>
            </w:pPr>
          </w:p>
        </w:tc>
        <w:tc>
          <w:tcPr>
            <w:tcW w:w="1280" w:type="dxa"/>
          </w:tcPr>
          <w:p w14:paraId="16C39174" w14:textId="77777777" w:rsidR="00232A29" w:rsidRPr="00232A29" w:rsidRDefault="00232A29" w:rsidP="00232A29">
            <w:pPr>
              <w:spacing w:after="0"/>
              <w:jc w:val="left"/>
              <w:rPr>
                <w:rFonts w:ascii="Calibri" w:hAnsi="Calibri"/>
              </w:rPr>
            </w:pPr>
          </w:p>
        </w:tc>
        <w:tc>
          <w:tcPr>
            <w:tcW w:w="4111" w:type="dxa"/>
          </w:tcPr>
          <w:p w14:paraId="67AFCDDA" w14:textId="77777777" w:rsidR="00232A29" w:rsidRPr="00232A29" w:rsidRDefault="00232A29" w:rsidP="00232A29">
            <w:pPr>
              <w:spacing w:after="0"/>
              <w:jc w:val="left"/>
              <w:rPr>
                <w:rFonts w:ascii="Calibri" w:hAnsi="Calibri"/>
              </w:rPr>
            </w:pPr>
          </w:p>
        </w:tc>
        <w:tc>
          <w:tcPr>
            <w:tcW w:w="2683" w:type="dxa"/>
          </w:tcPr>
          <w:p w14:paraId="5E7925AB" w14:textId="77777777" w:rsidR="00232A29" w:rsidRPr="00232A29" w:rsidRDefault="00232A29" w:rsidP="00232A29">
            <w:pPr>
              <w:spacing w:after="0"/>
              <w:jc w:val="left"/>
              <w:rPr>
                <w:rFonts w:ascii="Calibri" w:hAnsi="Calibri"/>
              </w:rPr>
            </w:pPr>
          </w:p>
        </w:tc>
      </w:tr>
      <w:tr w:rsidR="00335957" w:rsidRPr="00232A29" w14:paraId="1EDFA2BA" w14:textId="77777777" w:rsidTr="007F5AF4">
        <w:tc>
          <w:tcPr>
            <w:tcW w:w="988" w:type="dxa"/>
            <w:tcBorders>
              <w:top w:val="single" w:sz="4" w:space="0" w:color="auto"/>
              <w:left w:val="single" w:sz="4" w:space="0" w:color="auto"/>
              <w:bottom w:val="single" w:sz="4" w:space="0" w:color="auto"/>
              <w:right w:val="single" w:sz="4" w:space="0" w:color="auto"/>
            </w:tcBorders>
            <w:shd w:val="clear" w:color="auto" w:fill="34C759"/>
          </w:tcPr>
          <w:p w14:paraId="6B987719"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531DF50A" w14:textId="77777777" w:rsidR="00232A29" w:rsidRPr="00232A29" w:rsidRDefault="00232A29" w:rsidP="00232A29">
            <w:pPr>
              <w:spacing w:after="0"/>
              <w:jc w:val="left"/>
              <w:rPr>
                <w:rFonts w:ascii="Calibri" w:hAnsi="Calibri"/>
              </w:rPr>
            </w:pPr>
            <w:r w:rsidRPr="17EC0B87">
              <w:rPr>
                <w:rFonts w:ascii="Calibri" w:hAnsi="Calibri"/>
              </w:rPr>
              <w:t>#34C759</w:t>
            </w:r>
          </w:p>
        </w:tc>
        <w:tc>
          <w:tcPr>
            <w:tcW w:w="4111" w:type="dxa"/>
            <w:hideMark/>
          </w:tcPr>
          <w:p w14:paraId="3F4E5D52" w14:textId="77777777" w:rsidR="00232A29" w:rsidRPr="00232A29" w:rsidRDefault="00232A29" w:rsidP="00232A29">
            <w:pPr>
              <w:spacing w:after="0"/>
              <w:jc w:val="left"/>
              <w:rPr>
                <w:rFonts w:ascii="Calibri" w:hAnsi="Calibri"/>
              </w:rPr>
            </w:pPr>
            <w:r w:rsidRPr="17EC0B87">
              <w:rPr>
                <w:rFonts w:ascii="Calibri" w:hAnsi="Calibri"/>
              </w:rPr>
              <w:t>uspeh</w:t>
            </w:r>
          </w:p>
        </w:tc>
        <w:tc>
          <w:tcPr>
            <w:tcW w:w="2683" w:type="dxa"/>
            <w:hideMark/>
          </w:tcPr>
          <w:p w14:paraId="3C5EE0B7" w14:textId="77777777" w:rsidR="00232A29" w:rsidRPr="00232A29" w:rsidRDefault="00232A29" w:rsidP="00232A29">
            <w:pPr>
              <w:spacing w:after="0"/>
              <w:jc w:val="left"/>
              <w:rPr>
                <w:rFonts w:ascii="Calibri" w:hAnsi="Calibri"/>
              </w:rPr>
            </w:pPr>
            <w:proofErr w:type="spellStart"/>
            <w:r w:rsidRPr="17EC0B87">
              <w:rPr>
                <w:rFonts w:ascii="Calibri" w:hAnsi="Calibri"/>
              </w:rPr>
              <w:t>success</w:t>
            </w:r>
            <w:proofErr w:type="spellEnd"/>
          </w:p>
        </w:tc>
      </w:tr>
      <w:tr w:rsidR="009956D4" w:rsidRPr="00232A29" w14:paraId="7B1C9B7B" w14:textId="77777777" w:rsidTr="007F5AF4">
        <w:tc>
          <w:tcPr>
            <w:tcW w:w="988" w:type="dxa"/>
            <w:tcBorders>
              <w:top w:val="single" w:sz="4" w:space="0" w:color="auto"/>
              <w:bottom w:val="single" w:sz="4" w:space="0" w:color="auto"/>
            </w:tcBorders>
          </w:tcPr>
          <w:p w14:paraId="04726FAC" w14:textId="77777777" w:rsidR="00232A29" w:rsidRPr="00232A29" w:rsidRDefault="00232A29" w:rsidP="00232A29">
            <w:pPr>
              <w:spacing w:after="0"/>
              <w:jc w:val="left"/>
              <w:rPr>
                <w:rFonts w:ascii="Calibri" w:hAnsi="Calibri"/>
              </w:rPr>
            </w:pPr>
          </w:p>
        </w:tc>
        <w:tc>
          <w:tcPr>
            <w:tcW w:w="1280" w:type="dxa"/>
          </w:tcPr>
          <w:p w14:paraId="3532D281" w14:textId="77777777" w:rsidR="00232A29" w:rsidRPr="00232A29" w:rsidRDefault="00232A29" w:rsidP="00232A29">
            <w:pPr>
              <w:spacing w:after="0"/>
              <w:jc w:val="left"/>
              <w:rPr>
                <w:rFonts w:ascii="Calibri" w:hAnsi="Calibri"/>
              </w:rPr>
            </w:pPr>
          </w:p>
        </w:tc>
        <w:tc>
          <w:tcPr>
            <w:tcW w:w="4111" w:type="dxa"/>
          </w:tcPr>
          <w:p w14:paraId="79C28177" w14:textId="77777777" w:rsidR="00232A29" w:rsidRPr="00232A29" w:rsidRDefault="00232A29" w:rsidP="00232A29">
            <w:pPr>
              <w:spacing w:after="0"/>
              <w:jc w:val="left"/>
              <w:rPr>
                <w:rFonts w:ascii="Calibri" w:hAnsi="Calibri"/>
              </w:rPr>
            </w:pPr>
          </w:p>
        </w:tc>
        <w:tc>
          <w:tcPr>
            <w:tcW w:w="2683" w:type="dxa"/>
          </w:tcPr>
          <w:p w14:paraId="35EDB3EF" w14:textId="77777777" w:rsidR="00232A29" w:rsidRPr="00232A29" w:rsidRDefault="00232A29" w:rsidP="00232A29">
            <w:pPr>
              <w:spacing w:after="0"/>
              <w:jc w:val="left"/>
              <w:rPr>
                <w:rFonts w:ascii="Calibri" w:hAnsi="Calibri"/>
              </w:rPr>
            </w:pPr>
          </w:p>
        </w:tc>
      </w:tr>
      <w:tr w:rsidR="00335957" w:rsidRPr="00232A29" w14:paraId="254C8B7D" w14:textId="77777777" w:rsidTr="007F5AF4">
        <w:tc>
          <w:tcPr>
            <w:tcW w:w="988" w:type="dxa"/>
            <w:tcBorders>
              <w:top w:val="single" w:sz="4" w:space="0" w:color="auto"/>
              <w:left w:val="single" w:sz="4" w:space="0" w:color="auto"/>
              <w:bottom w:val="single" w:sz="4" w:space="0" w:color="auto"/>
              <w:right w:val="single" w:sz="4" w:space="0" w:color="auto"/>
            </w:tcBorders>
            <w:shd w:val="clear" w:color="auto" w:fill="E54304"/>
          </w:tcPr>
          <w:p w14:paraId="1385BEB7"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0CF21DDE" w14:textId="77777777" w:rsidR="00232A29" w:rsidRPr="00232A29" w:rsidRDefault="00232A29" w:rsidP="00232A29">
            <w:pPr>
              <w:spacing w:after="0"/>
              <w:jc w:val="left"/>
              <w:rPr>
                <w:rFonts w:ascii="Calibri" w:hAnsi="Calibri"/>
              </w:rPr>
            </w:pPr>
            <w:r w:rsidRPr="17EC0B87">
              <w:rPr>
                <w:rFonts w:ascii="Calibri" w:hAnsi="Calibri"/>
              </w:rPr>
              <w:t>#E54304</w:t>
            </w:r>
          </w:p>
        </w:tc>
        <w:tc>
          <w:tcPr>
            <w:tcW w:w="4111" w:type="dxa"/>
            <w:hideMark/>
          </w:tcPr>
          <w:p w14:paraId="3F7087A5" w14:textId="77777777" w:rsidR="00232A29" w:rsidRPr="00232A29" w:rsidRDefault="00232A29" w:rsidP="00232A29">
            <w:pPr>
              <w:spacing w:after="0"/>
              <w:jc w:val="left"/>
              <w:rPr>
                <w:rFonts w:ascii="Calibri" w:hAnsi="Calibri"/>
              </w:rPr>
            </w:pPr>
            <w:r w:rsidRPr="17EC0B87">
              <w:rPr>
                <w:rFonts w:ascii="Calibri" w:hAnsi="Calibri"/>
              </w:rPr>
              <w:t>opozorilo</w:t>
            </w:r>
          </w:p>
        </w:tc>
        <w:tc>
          <w:tcPr>
            <w:tcW w:w="2683" w:type="dxa"/>
            <w:hideMark/>
          </w:tcPr>
          <w:p w14:paraId="5B108F0B" w14:textId="77777777" w:rsidR="00232A29" w:rsidRPr="00232A29" w:rsidRDefault="00232A29" w:rsidP="00232A29">
            <w:pPr>
              <w:spacing w:after="0"/>
              <w:jc w:val="left"/>
              <w:rPr>
                <w:rFonts w:ascii="Calibri" w:hAnsi="Calibri"/>
              </w:rPr>
            </w:pPr>
            <w:proofErr w:type="spellStart"/>
            <w:r w:rsidRPr="17EC0B87">
              <w:rPr>
                <w:rFonts w:ascii="Calibri" w:hAnsi="Calibri"/>
              </w:rPr>
              <w:t>alert</w:t>
            </w:r>
            <w:proofErr w:type="spellEnd"/>
          </w:p>
        </w:tc>
      </w:tr>
      <w:tr w:rsidR="009956D4" w:rsidRPr="00232A29" w14:paraId="78576956" w14:textId="77777777" w:rsidTr="007F5AF4">
        <w:tc>
          <w:tcPr>
            <w:tcW w:w="988" w:type="dxa"/>
            <w:tcBorders>
              <w:top w:val="single" w:sz="4" w:space="0" w:color="auto"/>
              <w:bottom w:val="single" w:sz="4" w:space="0" w:color="auto"/>
            </w:tcBorders>
          </w:tcPr>
          <w:p w14:paraId="049002DF" w14:textId="77777777" w:rsidR="00232A29" w:rsidRPr="00232A29" w:rsidRDefault="00232A29" w:rsidP="00232A29">
            <w:pPr>
              <w:spacing w:after="0"/>
              <w:jc w:val="left"/>
              <w:rPr>
                <w:rFonts w:ascii="Calibri" w:hAnsi="Calibri"/>
              </w:rPr>
            </w:pPr>
          </w:p>
        </w:tc>
        <w:tc>
          <w:tcPr>
            <w:tcW w:w="1280" w:type="dxa"/>
          </w:tcPr>
          <w:p w14:paraId="23CACAED" w14:textId="77777777" w:rsidR="00232A29" w:rsidRPr="00232A29" w:rsidRDefault="00232A29" w:rsidP="00232A29">
            <w:pPr>
              <w:spacing w:after="0"/>
              <w:jc w:val="left"/>
              <w:rPr>
                <w:rFonts w:ascii="Calibri" w:hAnsi="Calibri"/>
              </w:rPr>
            </w:pPr>
          </w:p>
        </w:tc>
        <w:tc>
          <w:tcPr>
            <w:tcW w:w="4111" w:type="dxa"/>
          </w:tcPr>
          <w:p w14:paraId="35D7BC7E" w14:textId="77777777" w:rsidR="00232A29" w:rsidRPr="00232A29" w:rsidRDefault="00232A29" w:rsidP="00232A29">
            <w:pPr>
              <w:spacing w:after="0"/>
              <w:jc w:val="left"/>
              <w:rPr>
                <w:rFonts w:ascii="Calibri" w:hAnsi="Calibri"/>
              </w:rPr>
            </w:pPr>
          </w:p>
        </w:tc>
        <w:tc>
          <w:tcPr>
            <w:tcW w:w="2683" w:type="dxa"/>
          </w:tcPr>
          <w:p w14:paraId="3066F1CF" w14:textId="77777777" w:rsidR="00232A29" w:rsidRPr="00232A29" w:rsidRDefault="00232A29" w:rsidP="00232A29">
            <w:pPr>
              <w:spacing w:after="0"/>
              <w:jc w:val="left"/>
              <w:rPr>
                <w:rFonts w:ascii="Calibri" w:hAnsi="Calibri"/>
              </w:rPr>
            </w:pPr>
          </w:p>
        </w:tc>
      </w:tr>
      <w:tr w:rsidR="009956D4" w:rsidRPr="00232A29" w14:paraId="4AA58A09" w14:textId="77777777" w:rsidTr="007F5AF4">
        <w:tc>
          <w:tcPr>
            <w:tcW w:w="988" w:type="dxa"/>
            <w:tcBorders>
              <w:top w:val="single" w:sz="4" w:space="0" w:color="auto"/>
              <w:left w:val="single" w:sz="4" w:space="0" w:color="auto"/>
              <w:bottom w:val="single" w:sz="4" w:space="0" w:color="auto"/>
              <w:right w:val="single" w:sz="4" w:space="0" w:color="auto"/>
            </w:tcBorders>
            <w:shd w:val="clear" w:color="auto" w:fill="FFD54F"/>
          </w:tcPr>
          <w:p w14:paraId="4C7111F6" w14:textId="77777777" w:rsidR="00232A29" w:rsidRPr="00232A29" w:rsidRDefault="00232A29" w:rsidP="00232A29">
            <w:pPr>
              <w:spacing w:after="0"/>
              <w:jc w:val="left"/>
              <w:rPr>
                <w:rFonts w:ascii="Calibri" w:hAnsi="Calibri"/>
              </w:rPr>
            </w:pPr>
          </w:p>
        </w:tc>
        <w:tc>
          <w:tcPr>
            <w:tcW w:w="1280" w:type="dxa"/>
            <w:tcBorders>
              <w:left w:val="single" w:sz="4" w:space="0" w:color="auto"/>
            </w:tcBorders>
            <w:hideMark/>
          </w:tcPr>
          <w:p w14:paraId="28CADED0" w14:textId="77777777" w:rsidR="00232A29" w:rsidRPr="00232A29" w:rsidRDefault="00232A29" w:rsidP="00232A29">
            <w:pPr>
              <w:spacing w:after="0"/>
              <w:jc w:val="left"/>
              <w:rPr>
                <w:rFonts w:ascii="Calibri" w:hAnsi="Calibri"/>
              </w:rPr>
            </w:pPr>
            <w:r w:rsidRPr="17EC0B87">
              <w:rPr>
                <w:rFonts w:ascii="Calibri" w:hAnsi="Calibri"/>
              </w:rPr>
              <w:t>#FFD54F</w:t>
            </w:r>
          </w:p>
        </w:tc>
        <w:tc>
          <w:tcPr>
            <w:tcW w:w="4111" w:type="dxa"/>
            <w:hideMark/>
          </w:tcPr>
          <w:p w14:paraId="09D2A03E" w14:textId="77777777" w:rsidR="00232A29" w:rsidRPr="00232A29" w:rsidRDefault="00232A29" w:rsidP="00232A29">
            <w:pPr>
              <w:spacing w:after="0"/>
              <w:jc w:val="left"/>
              <w:rPr>
                <w:rFonts w:ascii="Calibri" w:hAnsi="Calibri"/>
              </w:rPr>
            </w:pPr>
            <w:r w:rsidRPr="17EC0B87">
              <w:rPr>
                <w:rFonts w:ascii="Calibri" w:hAnsi="Calibri"/>
              </w:rPr>
              <w:t>vmesno stanje</w:t>
            </w:r>
          </w:p>
        </w:tc>
        <w:tc>
          <w:tcPr>
            <w:tcW w:w="2683" w:type="dxa"/>
            <w:hideMark/>
          </w:tcPr>
          <w:p w14:paraId="705A135B" w14:textId="77777777" w:rsidR="00232A29" w:rsidRPr="00232A29" w:rsidRDefault="00232A29" w:rsidP="00232A29">
            <w:pPr>
              <w:spacing w:after="0"/>
              <w:jc w:val="left"/>
              <w:rPr>
                <w:rFonts w:ascii="Calibri" w:hAnsi="Calibri"/>
              </w:rPr>
            </w:pPr>
            <w:proofErr w:type="spellStart"/>
            <w:r w:rsidRPr="17EC0B87">
              <w:rPr>
                <w:rFonts w:ascii="Calibri" w:hAnsi="Calibri"/>
              </w:rPr>
              <w:t>intermediate</w:t>
            </w:r>
            <w:proofErr w:type="spellEnd"/>
          </w:p>
        </w:tc>
      </w:tr>
      <w:bookmarkEnd w:id="695"/>
    </w:tbl>
    <w:p w14:paraId="4DD60E24" w14:textId="77777777" w:rsidR="00232A29" w:rsidRDefault="00232A29" w:rsidP="00232A29"/>
    <w:tbl>
      <w:tblPr>
        <w:tblStyle w:val="TableGrid1"/>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1280"/>
        <w:gridCol w:w="4111"/>
        <w:gridCol w:w="2683"/>
      </w:tblGrid>
      <w:tr w:rsidR="00DD705D" w:rsidRPr="00232A29" w14:paraId="08B12578" w14:textId="77777777" w:rsidTr="00DD705D">
        <w:tc>
          <w:tcPr>
            <w:tcW w:w="9062" w:type="dxa"/>
            <w:gridSpan w:val="4"/>
            <w:tcBorders>
              <w:top w:val="single" w:sz="4" w:space="0" w:color="auto"/>
              <w:left w:val="single" w:sz="4" w:space="0" w:color="auto"/>
              <w:bottom w:val="single" w:sz="4" w:space="0" w:color="auto"/>
              <w:right w:val="single" w:sz="4" w:space="0" w:color="auto"/>
            </w:tcBorders>
          </w:tcPr>
          <w:p w14:paraId="0CC55095" w14:textId="2F18E00B" w:rsidR="00DD705D" w:rsidRPr="00232A29" w:rsidRDefault="00DD705D">
            <w:pPr>
              <w:spacing w:after="0"/>
              <w:jc w:val="left"/>
              <w:rPr>
                <w:rFonts w:ascii="Calibri" w:hAnsi="Calibri"/>
                <w:b/>
                <w:bCs/>
              </w:rPr>
            </w:pPr>
            <w:r w:rsidRPr="17EC0B87">
              <w:rPr>
                <w:rFonts w:ascii="Calibri" w:hAnsi="Calibri"/>
                <w:b/>
                <w:bCs/>
              </w:rPr>
              <w:t>Alternativna barvna shema močnejšega kontrasta</w:t>
            </w:r>
          </w:p>
        </w:tc>
      </w:tr>
      <w:tr w:rsidR="00DD705D" w:rsidRPr="00232A29" w14:paraId="2EE4FD32" w14:textId="77777777" w:rsidTr="00B61F46">
        <w:tc>
          <w:tcPr>
            <w:tcW w:w="988" w:type="dxa"/>
            <w:tcBorders>
              <w:bottom w:val="single" w:sz="4" w:space="0" w:color="auto"/>
            </w:tcBorders>
            <w:hideMark/>
          </w:tcPr>
          <w:p w14:paraId="0EF72F0F" w14:textId="77777777" w:rsidR="00DD705D" w:rsidRPr="00232A29" w:rsidRDefault="00DD705D">
            <w:pPr>
              <w:spacing w:after="0"/>
              <w:jc w:val="left"/>
              <w:rPr>
                <w:rFonts w:ascii="Calibri" w:hAnsi="Calibri"/>
                <w:b/>
                <w:bCs/>
              </w:rPr>
            </w:pPr>
            <w:r w:rsidRPr="17EC0B87">
              <w:rPr>
                <w:rFonts w:ascii="Calibri" w:hAnsi="Calibri"/>
                <w:b/>
                <w:bCs/>
              </w:rPr>
              <w:t>Barva</w:t>
            </w:r>
          </w:p>
        </w:tc>
        <w:tc>
          <w:tcPr>
            <w:tcW w:w="1280" w:type="dxa"/>
            <w:hideMark/>
          </w:tcPr>
          <w:p w14:paraId="3BD50A59" w14:textId="77777777" w:rsidR="00DD705D" w:rsidRPr="00232A29" w:rsidRDefault="00DD705D">
            <w:pPr>
              <w:spacing w:after="0"/>
              <w:jc w:val="left"/>
              <w:rPr>
                <w:rFonts w:ascii="Calibri" w:hAnsi="Calibri"/>
                <w:b/>
                <w:bCs/>
              </w:rPr>
            </w:pPr>
            <w:r w:rsidRPr="17EC0B87">
              <w:rPr>
                <w:rFonts w:ascii="Calibri" w:hAnsi="Calibri"/>
                <w:b/>
                <w:bCs/>
              </w:rPr>
              <w:t>HEX koda</w:t>
            </w:r>
          </w:p>
        </w:tc>
        <w:tc>
          <w:tcPr>
            <w:tcW w:w="4111" w:type="dxa"/>
            <w:hideMark/>
          </w:tcPr>
          <w:p w14:paraId="76FABF23" w14:textId="77777777" w:rsidR="00DD705D" w:rsidRPr="00232A29" w:rsidRDefault="00DD705D">
            <w:pPr>
              <w:spacing w:after="0"/>
              <w:jc w:val="left"/>
              <w:rPr>
                <w:rFonts w:ascii="Calibri" w:hAnsi="Calibri"/>
                <w:b/>
                <w:bCs/>
              </w:rPr>
            </w:pPr>
            <w:r w:rsidRPr="17EC0B87">
              <w:rPr>
                <w:rFonts w:ascii="Calibri" w:hAnsi="Calibri"/>
                <w:b/>
                <w:bCs/>
              </w:rPr>
              <w:t>Ime barve</w:t>
            </w:r>
          </w:p>
        </w:tc>
        <w:tc>
          <w:tcPr>
            <w:tcW w:w="2683" w:type="dxa"/>
            <w:hideMark/>
          </w:tcPr>
          <w:p w14:paraId="0C839482" w14:textId="77777777" w:rsidR="00DD705D" w:rsidRPr="00232A29" w:rsidRDefault="00DD705D">
            <w:pPr>
              <w:spacing w:after="0"/>
              <w:jc w:val="left"/>
              <w:rPr>
                <w:rFonts w:ascii="Calibri" w:hAnsi="Calibri"/>
                <w:b/>
                <w:bCs/>
              </w:rPr>
            </w:pPr>
            <w:r w:rsidRPr="17EC0B87">
              <w:rPr>
                <w:rFonts w:ascii="Calibri" w:hAnsi="Calibri"/>
                <w:b/>
                <w:bCs/>
              </w:rPr>
              <w:t>Angleški izraz barve</w:t>
            </w:r>
          </w:p>
        </w:tc>
      </w:tr>
      <w:tr w:rsidR="00DD705D" w:rsidRPr="00232A29" w14:paraId="1FC85B40" w14:textId="77777777" w:rsidTr="00B61F46">
        <w:tc>
          <w:tcPr>
            <w:tcW w:w="988" w:type="dxa"/>
            <w:tcBorders>
              <w:top w:val="single" w:sz="4" w:space="0" w:color="auto"/>
              <w:left w:val="single" w:sz="4" w:space="0" w:color="auto"/>
              <w:bottom w:val="single" w:sz="4" w:space="0" w:color="auto"/>
              <w:right w:val="single" w:sz="4" w:space="0" w:color="auto"/>
            </w:tcBorders>
            <w:shd w:val="clear" w:color="auto" w:fill="3E7C94"/>
          </w:tcPr>
          <w:p w14:paraId="37BD7BC9" w14:textId="77777777" w:rsidR="00DD705D" w:rsidRPr="00232A29" w:rsidRDefault="00DD705D">
            <w:pPr>
              <w:spacing w:after="0"/>
              <w:jc w:val="left"/>
              <w:rPr>
                <w:rFonts w:ascii="Calibri" w:hAnsi="Calibri"/>
              </w:rPr>
            </w:pPr>
          </w:p>
        </w:tc>
        <w:tc>
          <w:tcPr>
            <w:tcW w:w="1280" w:type="dxa"/>
            <w:tcBorders>
              <w:left w:val="single" w:sz="4" w:space="0" w:color="auto"/>
            </w:tcBorders>
          </w:tcPr>
          <w:p w14:paraId="7B429B44" w14:textId="77777777" w:rsidR="00DD705D" w:rsidRPr="00232A29" w:rsidRDefault="00DD705D">
            <w:pPr>
              <w:spacing w:after="0"/>
              <w:jc w:val="left"/>
              <w:rPr>
                <w:rFonts w:ascii="Calibri" w:hAnsi="Calibri"/>
              </w:rPr>
            </w:pPr>
            <w:r w:rsidRPr="17EC0B87">
              <w:rPr>
                <w:rFonts w:ascii="Calibri" w:hAnsi="Calibri"/>
              </w:rPr>
              <w:t>#3E7C94</w:t>
            </w:r>
          </w:p>
        </w:tc>
        <w:tc>
          <w:tcPr>
            <w:tcW w:w="4111" w:type="dxa"/>
          </w:tcPr>
          <w:p w14:paraId="7E064720" w14:textId="26B38511" w:rsidR="00DD705D" w:rsidRPr="00232A29" w:rsidRDefault="00DD705D">
            <w:pPr>
              <w:spacing w:after="0"/>
              <w:jc w:val="left"/>
              <w:rPr>
                <w:rFonts w:ascii="Calibri" w:hAnsi="Calibri"/>
              </w:rPr>
            </w:pPr>
            <w:r w:rsidRPr="17EC0B87">
              <w:rPr>
                <w:rFonts w:ascii="Calibri" w:hAnsi="Calibri"/>
              </w:rPr>
              <w:t>primarna</w:t>
            </w:r>
          </w:p>
        </w:tc>
        <w:tc>
          <w:tcPr>
            <w:tcW w:w="2683" w:type="dxa"/>
          </w:tcPr>
          <w:p w14:paraId="51E38093" w14:textId="5004ABC6" w:rsidR="00DD705D" w:rsidRPr="00232A29" w:rsidRDefault="00DD705D">
            <w:pPr>
              <w:spacing w:after="0"/>
              <w:jc w:val="left"/>
              <w:rPr>
                <w:rFonts w:ascii="Calibri" w:hAnsi="Calibri"/>
              </w:rPr>
            </w:pPr>
            <w:proofErr w:type="spellStart"/>
            <w:r>
              <w:rPr>
                <w:rFonts w:ascii="Calibri" w:hAnsi="Calibri"/>
              </w:rPr>
              <w:t>primary</w:t>
            </w:r>
            <w:proofErr w:type="spellEnd"/>
          </w:p>
        </w:tc>
      </w:tr>
      <w:tr w:rsidR="00DD705D" w:rsidRPr="00232A29" w14:paraId="27769AE4" w14:textId="77777777" w:rsidTr="00B61F46">
        <w:tc>
          <w:tcPr>
            <w:tcW w:w="988" w:type="dxa"/>
            <w:tcBorders>
              <w:top w:val="single" w:sz="4" w:space="0" w:color="auto"/>
              <w:bottom w:val="single" w:sz="4" w:space="0" w:color="auto"/>
            </w:tcBorders>
          </w:tcPr>
          <w:p w14:paraId="6461638A" w14:textId="77777777" w:rsidR="00DD705D" w:rsidRPr="00232A29" w:rsidRDefault="00DD705D">
            <w:pPr>
              <w:spacing w:after="0"/>
              <w:jc w:val="left"/>
              <w:rPr>
                <w:rFonts w:ascii="Calibri" w:hAnsi="Calibri"/>
              </w:rPr>
            </w:pPr>
          </w:p>
        </w:tc>
        <w:tc>
          <w:tcPr>
            <w:tcW w:w="1280" w:type="dxa"/>
          </w:tcPr>
          <w:p w14:paraId="0734954E" w14:textId="77777777" w:rsidR="00DD705D" w:rsidRPr="00232A29" w:rsidRDefault="00DD705D">
            <w:pPr>
              <w:spacing w:after="0"/>
              <w:jc w:val="left"/>
              <w:rPr>
                <w:rFonts w:ascii="Calibri" w:hAnsi="Calibri"/>
              </w:rPr>
            </w:pPr>
          </w:p>
        </w:tc>
        <w:tc>
          <w:tcPr>
            <w:tcW w:w="4111" w:type="dxa"/>
          </w:tcPr>
          <w:p w14:paraId="07508198" w14:textId="77777777" w:rsidR="00DD705D" w:rsidRPr="00232A29" w:rsidRDefault="00DD705D">
            <w:pPr>
              <w:spacing w:after="0"/>
              <w:jc w:val="left"/>
              <w:rPr>
                <w:rFonts w:ascii="Calibri" w:hAnsi="Calibri"/>
              </w:rPr>
            </w:pPr>
          </w:p>
        </w:tc>
        <w:tc>
          <w:tcPr>
            <w:tcW w:w="2683" w:type="dxa"/>
          </w:tcPr>
          <w:p w14:paraId="368856CC" w14:textId="77777777" w:rsidR="00DD705D" w:rsidRPr="00232A29" w:rsidRDefault="00DD705D">
            <w:pPr>
              <w:spacing w:after="0"/>
              <w:jc w:val="left"/>
              <w:rPr>
                <w:rFonts w:ascii="Calibri" w:hAnsi="Calibri"/>
              </w:rPr>
            </w:pPr>
          </w:p>
        </w:tc>
      </w:tr>
      <w:tr w:rsidR="00DD705D" w:rsidRPr="00232A29" w14:paraId="73B1ABCC" w14:textId="77777777" w:rsidTr="00B61F46">
        <w:tc>
          <w:tcPr>
            <w:tcW w:w="988" w:type="dxa"/>
            <w:tcBorders>
              <w:top w:val="single" w:sz="4" w:space="0" w:color="auto"/>
              <w:left w:val="single" w:sz="4" w:space="0" w:color="auto"/>
              <w:bottom w:val="single" w:sz="4" w:space="0" w:color="auto"/>
              <w:right w:val="single" w:sz="4" w:space="0" w:color="auto"/>
            </w:tcBorders>
            <w:shd w:val="clear" w:color="auto" w:fill="B0B0B0"/>
          </w:tcPr>
          <w:p w14:paraId="2A9E23B4" w14:textId="77777777" w:rsidR="00DD705D" w:rsidRPr="00232A29" w:rsidRDefault="00DD705D">
            <w:pPr>
              <w:spacing w:after="0"/>
              <w:jc w:val="left"/>
              <w:rPr>
                <w:rFonts w:ascii="Calibri" w:hAnsi="Calibri"/>
              </w:rPr>
            </w:pPr>
          </w:p>
        </w:tc>
        <w:tc>
          <w:tcPr>
            <w:tcW w:w="1280" w:type="dxa"/>
            <w:tcBorders>
              <w:left w:val="single" w:sz="4" w:space="0" w:color="auto"/>
            </w:tcBorders>
          </w:tcPr>
          <w:p w14:paraId="0FCC73AE" w14:textId="77777777" w:rsidR="00DD705D" w:rsidRPr="00232A29" w:rsidRDefault="00DD705D">
            <w:pPr>
              <w:spacing w:after="0"/>
              <w:jc w:val="left"/>
              <w:rPr>
                <w:rFonts w:ascii="Calibri" w:hAnsi="Calibri"/>
              </w:rPr>
            </w:pPr>
            <w:r w:rsidRPr="17EC0B87">
              <w:rPr>
                <w:rFonts w:ascii="Calibri" w:hAnsi="Calibri"/>
              </w:rPr>
              <w:t>#B0B0B0</w:t>
            </w:r>
          </w:p>
        </w:tc>
        <w:tc>
          <w:tcPr>
            <w:tcW w:w="4111" w:type="dxa"/>
          </w:tcPr>
          <w:p w14:paraId="317E9209" w14:textId="4026F03B" w:rsidR="00DD705D" w:rsidRDefault="00DD705D">
            <w:pPr>
              <w:spacing w:after="0"/>
              <w:jc w:val="left"/>
              <w:rPr>
                <w:rFonts w:ascii="Calibri" w:hAnsi="Calibri"/>
              </w:rPr>
            </w:pPr>
            <w:r w:rsidRPr="17EC0B87">
              <w:rPr>
                <w:rFonts w:ascii="Calibri" w:hAnsi="Calibri"/>
              </w:rPr>
              <w:t>sekundarna</w:t>
            </w:r>
          </w:p>
          <w:p w14:paraId="5FB5231B" w14:textId="77777777" w:rsidR="00DD705D" w:rsidRPr="00232A29" w:rsidRDefault="00DD705D">
            <w:pPr>
              <w:spacing w:after="0"/>
              <w:jc w:val="left"/>
              <w:rPr>
                <w:rFonts w:ascii="Calibri" w:hAnsi="Calibri"/>
              </w:rPr>
            </w:pPr>
            <w:r w:rsidRPr="17EC0B87">
              <w:rPr>
                <w:rFonts w:ascii="Calibri" w:hAnsi="Calibri"/>
              </w:rPr>
              <w:t>(alternativna, za močnejši kontrast)</w:t>
            </w:r>
          </w:p>
        </w:tc>
        <w:tc>
          <w:tcPr>
            <w:tcW w:w="2683" w:type="dxa"/>
          </w:tcPr>
          <w:p w14:paraId="4310B9B8" w14:textId="77777777" w:rsidR="00DD705D" w:rsidRPr="00232A29" w:rsidRDefault="00DD705D">
            <w:pPr>
              <w:spacing w:after="0"/>
              <w:jc w:val="left"/>
              <w:rPr>
                <w:rFonts w:ascii="Calibri" w:hAnsi="Calibri"/>
              </w:rPr>
            </w:pPr>
            <w:proofErr w:type="spellStart"/>
            <w:r w:rsidRPr="17EC0B87">
              <w:rPr>
                <w:rFonts w:ascii="Calibri" w:hAnsi="Calibri"/>
              </w:rPr>
              <w:t>secondary</w:t>
            </w:r>
            <w:proofErr w:type="spellEnd"/>
            <w:r w:rsidRPr="17EC0B87">
              <w:rPr>
                <w:rFonts w:ascii="Calibri" w:hAnsi="Calibri"/>
              </w:rPr>
              <w:t xml:space="preserve"> - alternative</w:t>
            </w:r>
          </w:p>
        </w:tc>
      </w:tr>
      <w:tr w:rsidR="00DD705D" w:rsidRPr="00232A29" w14:paraId="7428DCE9" w14:textId="77777777" w:rsidTr="00B61F46">
        <w:tc>
          <w:tcPr>
            <w:tcW w:w="988" w:type="dxa"/>
            <w:tcBorders>
              <w:top w:val="single" w:sz="4" w:space="0" w:color="auto"/>
              <w:bottom w:val="single" w:sz="4" w:space="0" w:color="auto"/>
            </w:tcBorders>
          </w:tcPr>
          <w:p w14:paraId="021896CB" w14:textId="77777777" w:rsidR="00DD705D" w:rsidRPr="00232A29" w:rsidRDefault="00DD705D">
            <w:pPr>
              <w:spacing w:after="0"/>
              <w:jc w:val="left"/>
              <w:rPr>
                <w:rFonts w:ascii="Calibri" w:hAnsi="Calibri"/>
              </w:rPr>
            </w:pPr>
          </w:p>
        </w:tc>
        <w:tc>
          <w:tcPr>
            <w:tcW w:w="1280" w:type="dxa"/>
          </w:tcPr>
          <w:p w14:paraId="045D8998" w14:textId="77777777" w:rsidR="00DD705D" w:rsidRPr="00232A29" w:rsidRDefault="00DD705D">
            <w:pPr>
              <w:spacing w:after="0"/>
              <w:jc w:val="left"/>
              <w:rPr>
                <w:rFonts w:ascii="Calibri" w:hAnsi="Calibri"/>
              </w:rPr>
            </w:pPr>
          </w:p>
        </w:tc>
        <w:tc>
          <w:tcPr>
            <w:tcW w:w="4111" w:type="dxa"/>
          </w:tcPr>
          <w:p w14:paraId="13744745" w14:textId="77777777" w:rsidR="00DD705D" w:rsidRPr="00232A29" w:rsidRDefault="00DD705D">
            <w:pPr>
              <w:spacing w:after="0"/>
              <w:jc w:val="left"/>
              <w:rPr>
                <w:rFonts w:ascii="Calibri" w:hAnsi="Calibri"/>
              </w:rPr>
            </w:pPr>
          </w:p>
        </w:tc>
        <w:tc>
          <w:tcPr>
            <w:tcW w:w="2683" w:type="dxa"/>
          </w:tcPr>
          <w:p w14:paraId="6EDECB44" w14:textId="77777777" w:rsidR="00DD705D" w:rsidRPr="00232A29" w:rsidRDefault="00DD705D">
            <w:pPr>
              <w:spacing w:after="0"/>
              <w:jc w:val="left"/>
              <w:rPr>
                <w:rFonts w:ascii="Calibri" w:hAnsi="Calibri"/>
              </w:rPr>
            </w:pPr>
          </w:p>
        </w:tc>
      </w:tr>
      <w:tr w:rsidR="00DD705D" w:rsidRPr="00232A29" w14:paraId="4479E9E4" w14:textId="77777777" w:rsidTr="00B61F46">
        <w:tc>
          <w:tcPr>
            <w:tcW w:w="988" w:type="dxa"/>
            <w:tcBorders>
              <w:top w:val="single" w:sz="4" w:space="0" w:color="auto"/>
              <w:left w:val="single" w:sz="4" w:space="0" w:color="auto"/>
              <w:bottom w:val="single" w:sz="4" w:space="0" w:color="auto"/>
              <w:right w:val="single" w:sz="4" w:space="0" w:color="auto"/>
            </w:tcBorders>
          </w:tcPr>
          <w:p w14:paraId="5EAFB9C6" w14:textId="77777777" w:rsidR="00DD705D" w:rsidRPr="00232A29" w:rsidRDefault="00DD705D">
            <w:pPr>
              <w:spacing w:after="0"/>
              <w:jc w:val="left"/>
              <w:rPr>
                <w:rFonts w:ascii="Calibri" w:hAnsi="Calibri"/>
              </w:rPr>
            </w:pPr>
          </w:p>
        </w:tc>
        <w:tc>
          <w:tcPr>
            <w:tcW w:w="1280" w:type="dxa"/>
            <w:tcBorders>
              <w:left w:val="single" w:sz="4" w:space="0" w:color="auto"/>
            </w:tcBorders>
            <w:hideMark/>
          </w:tcPr>
          <w:p w14:paraId="1676C6C3" w14:textId="77777777" w:rsidR="00DD705D" w:rsidRPr="00232A29" w:rsidRDefault="00DD705D">
            <w:pPr>
              <w:spacing w:after="0"/>
              <w:jc w:val="left"/>
              <w:rPr>
                <w:rFonts w:ascii="Calibri" w:hAnsi="Calibri"/>
              </w:rPr>
            </w:pPr>
            <w:r w:rsidRPr="17EC0B87">
              <w:rPr>
                <w:rFonts w:ascii="Calibri" w:hAnsi="Calibri"/>
              </w:rPr>
              <w:t>#FFFFFF</w:t>
            </w:r>
          </w:p>
        </w:tc>
        <w:tc>
          <w:tcPr>
            <w:tcW w:w="4111" w:type="dxa"/>
            <w:hideMark/>
          </w:tcPr>
          <w:p w14:paraId="65B3D48B" w14:textId="77777777" w:rsidR="00DD705D" w:rsidRPr="00232A29" w:rsidRDefault="00DD705D">
            <w:pPr>
              <w:spacing w:after="0"/>
              <w:jc w:val="left"/>
              <w:rPr>
                <w:rFonts w:ascii="Calibri" w:hAnsi="Calibri"/>
              </w:rPr>
            </w:pPr>
            <w:r w:rsidRPr="17EC0B87">
              <w:rPr>
                <w:rFonts w:ascii="Calibri" w:hAnsi="Calibri"/>
              </w:rPr>
              <w:t>površina</w:t>
            </w:r>
          </w:p>
        </w:tc>
        <w:tc>
          <w:tcPr>
            <w:tcW w:w="2683" w:type="dxa"/>
            <w:hideMark/>
          </w:tcPr>
          <w:p w14:paraId="3EEDD10E" w14:textId="77777777" w:rsidR="00DD705D" w:rsidRPr="00232A29" w:rsidRDefault="00DD705D">
            <w:pPr>
              <w:spacing w:after="0"/>
              <w:jc w:val="left"/>
              <w:rPr>
                <w:rFonts w:ascii="Calibri" w:hAnsi="Calibri"/>
              </w:rPr>
            </w:pPr>
            <w:proofErr w:type="spellStart"/>
            <w:r w:rsidRPr="17EC0B87">
              <w:rPr>
                <w:rFonts w:ascii="Calibri" w:hAnsi="Calibri"/>
              </w:rPr>
              <w:t>surface</w:t>
            </w:r>
            <w:proofErr w:type="spellEnd"/>
          </w:p>
        </w:tc>
      </w:tr>
      <w:tr w:rsidR="00DD705D" w:rsidRPr="00232A29" w14:paraId="3FD911F9" w14:textId="77777777" w:rsidTr="00B61F46">
        <w:tc>
          <w:tcPr>
            <w:tcW w:w="988" w:type="dxa"/>
            <w:tcBorders>
              <w:top w:val="single" w:sz="4" w:space="0" w:color="auto"/>
              <w:bottom w:val="single" w:sz="4" w:space="0" w:color="auto"/>
            </w:tcBorders>
          </w:tcPr>
          <w:p w14:paraId="140EA792" w14:textId="77777777" w:rsidR="00DD705D" w:rsidRPr="00232A29" w:rsidRDefault="00DD705D">
            <w:pPr>
              <w:spacing w:after="0"/>
              <w:jc w:val="left"/>
              <w:rPr>
                <w:rFonts w:ascii="Calibri" w:hAnsi="Calibri"/>
              </w:rPr>
            </w:pPr>
          </w:p>
        </w:tc>
        <w:tc>
          <w:tcPr>
            <w:tcW w:w="1280" w:type="dxa"/>
          </w:tcPr>
          <w:p w14:paraId="113F5A6B" w14:textId="77777777" w:rsidR="00DD705D" w:rsidRPr="00232A29" w:rsidRDefault="00DD705D">
            <w:pPr>
              <w:spacing w:after="0"/>
              <w:jc w:val="left"/>
              <w:rPr>
                <w:rFonts w:ascii="Calibri" w:hAnsi="Calibri"/>
              </w:rPr>
            </w:pPr>
          </w:p>
        </w:tc>
        <w:tc>
          <w:tcPr>
            <w:tcW w:w="4111" w:type="dxa"/>
          </w:tcPr>
          <w:p w14:paraId="467C6E32" w14:textId="77777777" w:rsidR="00DD705D" w:rsidRPr="00232A29" w:rsidRDefault="00DD705D">
            <w:pPr>
              <w:spacing w:after="0"/>
              <w:jc w:val="left"/>
              <w:rPr>
                <w:rFonts w:ascii="Calibri" w:hAnsi="Calibri"/>
              </w:rPr>
            </w:pPr>
          </w:p>
        </w:tc>
        <w:tc>
          <w:tcPr>
            <w:tcW w:w="2683" w:type="dxa"/>
          </w:tcPr>
          <w:p w14:paraId="2E9C5E44" w14:textId="77777777" w:rsidR="00DD705D" w:rsidRPr="00232A29" w:rsidRDefault="00DD705D">
            <w:pPr>
              <w:spacing w:after="0"/>
              <w:jc w:val="left"/>
              <w:rPr>
                <w:rFonts w:ascii="Calibri" w:hAnsi="Calibri"/>
              </w:rPr>
            </w:pPr>
          </w:p>
        </w:tc>
      </w:tr>
      <w:tr w:rsidR="00DD705D" w:rsidRPr="00232A29" w14:paraId="5F9357DC" w14:textId="77777777" w:rsidTr="00B61F46">
        <w:tc>
          <w:tcPr>
            <w:tcW w:w="988" w:type="dxa"/>
            <w:tcBorders>
              <w:top w:val="single" w:sz="4" w:space="0" w:color="auto"/>
              <w:left w:val="single" w:sz="4" w:space="0" w:color="auto"/>
              <w:bottom w:val="single" w:sz="4" w:space="0" w:color="auto"/>
              <w:right w:val="single" w:sz="4" w:space="0" w:color="auto"/>
            </w:tcBorders>
            <w:shd w:val="clear" w:color="auto" w:fill="000000"/>
          </w:tcPr>
          <w:p w14:paraId="05934AF0" w14:textId="77777777" w:rsidR="00DD705D" w:rsidRPr="00232A29" w:rsidRDefault="00DD705D">
            <w:pPr>
              <w:spacing w:after="0"/>
              <w:jc w:val="left"/>
              <w:rPr>
                <w:rFonts w:ascii="Calibri" w:hAnsi="Calibri"/>
              </w:rPr>
            </w:pPr>
          </w:p>
        </w:tc>
        <w:tc>
          <w:tcPr>
            <w:tcW w:w="1280" w:type="dxa"/>
            <w:tcBorders>
              <w:left w:val="single" w:sz="4" w:space="0" w:color="auto"/>
            </w:tcBorders>
            <w:hideMark/>
          </w:tcPr>
          <w:p w14:paraId="7EAE859E" w14:textId="77777777" w:rsidR="00DD705D" w:rsidRPr="00232A29" w:rsidRDefault="00DD705D">
            <w:pPr>
              <w:spacing w:after="0"/>
              <w:jc w:val="left"/>
              <w:rPr>
                <w:rFonts w:ascii="Calibri" w:hAnsi="Calibri"/>
              </w:rPr>
            </w:pPr>
            <w:r w:rsidRPr="17EC0B87">
              <w:rPr>
                <w:rFonts w:ascii="Calibri" w:hAnsi="Calibri"/>
              </w:rPr>
              <w:t>#000000</w:t>
            </w:r>
          </w:p>
        </w:tc>
        <w:tc>
          <w:tcPr>
            <w:tcW w:w="4111" w:type="dxa"/>
            <w:hideMark/>
          </w:tcPr>
          <w:p w14:paraId="0848F397" w14:textId="77777777" w:rsidR="00DD705D" w:rsidRPr="00232A29" w:rsidRDefault="00DD705D">
            <w:pPr>
              <w:spacing w:after="0"/>
              <w:jc w:val="left"/>
              <w:rPr>
                <w:rFonts w:ascii="Calibri" w:hAnsi="Calibri"/>
              </w:rPr>
            </w:pPr>
            <w:r w:rsidRPr="17EC0B87">
              <w:rPr>
                <w:rFonts w:ascii="Calibri" w:hAnsi="Calibri"/>
              </w:rPr>
              <w:t>črna</w:t>
            </w:r>
          </w:p>
        </w:tc>
        <w:tc>
          <w:tcPr>
            <w:tcW w:w="2683" w:type="dxa"/>
            <w:hideMark/>
          </w:tcPr>
          <w:p w14:paraId="71B59EA0" w14:textId="77777777" w:rsidR="00DD705D" w:rsidRPr="00232A29" w:rsidRDefault="00DD705D">
            <w:pPr>
              <w:spacing w:after="0"/>
              <w:jc w:val="left"/>
              <w:rPr>
                <w:rFonts w:ascii="Calibri" w:hAnsi="Calibri"/>
              </w:rPr>
            </w:pPr>
            <w:proofErr w:type="spellStart"/>
            <w:r w:rsidRPr="17EC0B87">
              <w:rPr>
                <w:rFonts w:ascii="Calibri" w:hAnsi="Calibri"/>
              </w:rPr>
              <w:t>black</w:t>
            </w:r>
            <w:proofErr w:type="spellEnd"/>
          </w:p>
        </w:tc>
      </w:tr>
      <w:tr w:rsidR="00DD705D" w:rsidRPr="00232A29" w14:paraId="78BFF914" w14:textId="77777777" w:rsidTr="00B61F46">
        <w:tc>
          <w:tcPr>
            <w:tcW w:w="988" w:type="dxa"/>
            <w:tcBorders>
              <w:top w:val="single" w:sz="4" w:space="0" w:color="auto"/>
              <w:bottom w:val="single" w:sz="4" w:space="0" w:color="auto"/>
            </w:tcBorders>
          </w:tcPr>
          <w:p w14:paraId="329E76F4" w14:textId="77777777" w:rsidR="00DD705D" w:rsidRPr="00232A29" w:rsidRDefault="00DD705D">
            <w:pPr>
              <w:spacing w:after="0"/>
              <w:jc w:val="left"/>
              <w:rPr>
                <w:rFonts w:ascii="Calibri" w:hAnsi="Calibri"/>
              </w:rPr>
            </w:pPr>
          </w:p>
        </w:tc>
        <w:tc>
          <w:tcPr>
            <w:tcW w:w="1280" w:type="dxa"/>
          </w:tcPr>
          <w:p w14:paraId="044634ED" w14:textId="77777777" w:rsidR="00DD705D" w:rsidRPr="00232A29" w:rsidRDefault="00DD705D">
            <w:pPr>
              <w:spacing w:after="0"/>
              <w:jc w:val="left"/>
              <w:rPr>
                <w:rFonts w:ascii="Calibri" w:hAnsi="Calibri"/>
              </w:rPr>
            </w:pPr>
          </w:p>
        </w:tc>
        <w:tc>
          <w:tcPr>
            <w:tcW w:w="4111" w:type="dxa"/>
          </w:tcPr>
          <w:p w14:paraId="14692A1D" w14:textId="77777777" w:rsidR="00DD705D" w:rsidRPr="00232A29" w:rsidRDefault="00DD705D">
            <w:pPr>
              <w:spacing w:after="0"/>
              <w:jc w:val="left"/>
              <w:rPr>
                <w:rFonts w:ascii="Calibri" w:hAnsi="Calibri"/>
              </w:rPr>
            </w:pPr>
          </w:p>
        </w:tc>
        <w:tc>
          <w:tcPr>
            <w:tcW w:w="2683" w:type="dxa"/>
          </w:tcPr>
          <w:p w14:paraId="21814EFD" w14:textId="77777777" w:rsidR="00DD705D" w:rsidRPr="00232A29" w:rsidRDefault="00DD705D">
            <w:pPr>
              <w:spacing w:after="0"/>
              <w:jc w:val="left"/>
              <w:rPr>
                <w:rFonts w:ascii="Calibri" w:hAnsi="Calibri"/>
              </w:rPr>
            </w:pPr>
          </w:p>
        </w:tc>
      </w:tr>
      <w:tr w:rsidR="00DD705D" w:rsidRPr="00232A29" w14:paraId="61F829BA" w14:textId="77777777" w:rsidTr="00B61F46">
        <w:tc>
          <w:tcPr>
            <w:tcW w:w="988" w:type="dxa"/>
            <w:tcBorders>
              <w:top w:val="single" w:sz="4" w:space="0" w:color="auto"/>
              <w:left w:val="single" w:sz="4" w:space="0" w:color="auto"/>
              <w:bottom w:val="single" w:sz="4" w:space="0" w:color="auto"/>
              <w:right w:val="single" w:sz="4" w:space="0" w:color="auto"/>
            </w:tcBorders>
            <w:shd w:val="clear" w:color="auto" w:fill="28A745"/>
          </w:tcPr>
          <w:p w14:paraId="51C4CC85" w14:textId="77777777" w:rsidR="00DD705D" w:rsidRPr="00232A29" w:rsidRDefault="00DD705D">
            <w:pPr>
              <w:spacing w:after="0"/>
              <w:jc w:val="left"/>
              <w:rPr>
                <w:rFonts w:ascii="Calibri" w:hAnsi="Calibri"/>
              </w:rPr>
            </w:pPr>
          </w:p>
        </w:tc>
        <w:tc>
          <w:tcPr>
            <w:tcW w:w="1280" w:type="dxa"/>
            <w:tcBorders>
              <w:left w:val="single" w:sz="4" w:space="0" w:color="auto"/>
            </w:tcBorders>
          </w:tcPr>
          <w:p w14:paraId="05E6EBF4" w14:textId="77777777" w:rsidR="00DD705D" w:rsidRPr="00232A29" w:rsidRDefault="00DD705D">
            <w:pPr>
              <w:spacing w:after="0"/>
              <w:jc w:val="left"/>
              <w:rPr>
                <w:rFonts w:ascii="Calibri" w:hAnsi="Calibri"/>
              </w:rPr>
            </w:pPr>
            <w:r w:rsidRPr="17EC0B87">
              <w:rPr>
                <w:rFonts w:ascii="Calibri" w:hAnsi="Calibri"/>
              </w:rPr>
              <w:t>#28A745</w:t>
            </w:r>
          </w:p>
        </w:tc>
        <w:tc>
          <w:tcPr>
            <w:tcW w:w="4111" w:type="dxa"/>
          </w:tcPr>
          <w:p w14:paraId="06F696C2" w14:textId="3C705F0C" w:rsidR="00DD705D" w:rsidRDefault="00DD705D">
            <w:pPr>
              <w:spacing w:after="0"/>
              <w:jc w:val="left"/>
              <w:rPr>
                <w:rFonts w:ascii="Calibri" w:hAnsi="Calibri"/>
              </w:rPr>
            </w:pPr>
            <w:r w:rsidRPr="17EC0B87">
              <w:rPr>
                <w:rFonts w:ascii="Calibri" w:hAnsi="Calibri"/>
              </w:rPr>
              <w:t>uspeh</w:t>
            </w:r>
          </w:p>
          <w:p w14:paraId="3D023CE9" w14:textId="77777777" w:rsidR="00DD705D" w:rsidRPr="00232A29" w:rsidRDefault="00DD705D">
            <w:pPr>
              <w:spacing w:after="0"/>
              <w:jc w:val="left"/>
              <w:rPr>
                <w:rFonts w:ascii="Calibri" w:hAnsi="Calibri"/>
              </w:rPr>
            </w:pPr>
            <w:r w:rsidRPr="17EC0B87">
              <w:rPr>
                <w:rFonts w:ascii="Calibri" w:hAnsi="Calibri"/>
              </w:rPr>
              <w:t>(alternativna, za močnejši kontrast)</w:t>
            </w:r>
          </w:p>
        </w:tc>
        <w:tc>
          <w:tcPr>
            <w:tcW w:w="2683" w:type="dxa"/>
          </w:tcPr>
          <w:p w14:paraId="19E78579" w14:textId="77777777" w:rsidR="00DD705D" w:rsidRPr="00232A29" w:rsidRDefault="00DD705D">
            <w:pPr>
              <w:spacing w:after="0"/>
              <w:jc w:val="left"/>
              <w:rPr>
                <w:rFonts w:ascii="Calibri" w:hAnsi="Calibri"/>
              </w:rPr>
            </w:pPr>
            <w:proofErr w:type="spellStart"/>
            <w:r w:rsidRPr="17EC0B87">
              <w:rPr>
                <w:rFonts w:ascii="Calibri" w:hAnsi="Calibri"/>
              </w:rPr>
              <w:t>success</w:t>
            </w:r>
            <w:proofErr w:type="spellEnd"/>
            <w:r w:rsidRPr="17EC0B87">
              <w:rPr>
                <w:rFonts w:ascii="Calibri" w:hAnsi="Calibri"/>
              </w:rPr>
              <w:t xml:space="preserve"> - alternative</w:t>
            </w:r>
          </w:p>
        </w:tc>
      </w:tr>
      <w:tr w:rsidR="00DD705D" w:rsidRPr="00232A29" w14:paraId="0C568DA7" w14:textId="77777777" w:rsidTr="00B61F46">
        <w:tc>
          <w:tcPr>
            <w:tcW w:w="988" w:type="dxa"/>
            <w:tcBorders>
              <w:top w:val="single" w:sz="4" w:space="0" w:color="auto"/>
              <w:bottom w:val="single" w:sz="4" w:space="0" w:color="auto"/>
            </w:tcBorders>
          </w:tcPr>
          <w:p w14:paraId="0865BC4F" w14:textId="77777777" w:rsidR="00DD705D" w:rsidRPr="00232A29" w:rsidRDefault="00DD705D">
            <w:pPr>
              <w:spacing w:after="0"/>
              <w:jc w:val="left"/>
              <w:rPr>
                <w:rFonts w:ascii="Calibri" w:hAnsi="Calibri"/>
              </w:rPr>
            </w:pPr>
          </w:p>
        </w:tc>
        <w:tc>
          <w:tcPr>
            <w:tcW w:w="1280" w:type="dxa"/>
          </w:tcPr>
          <w:p w14:paraId="41F5E037" w14:textId="77777777" w:rsidR="00DD705D" w:rsidRPr="00232A29" w:rsidRDefault="00DD705D">
            <w:pPr>
              <w:spacing w:after="0"/>
              <w:jc w:val="left"/>
              <w:rPr>
                <w:rFonts w:ascii="Calibri" w:hAnsi="Calibri"/>
              </w:rPr>
            </w:pPr>
          </w:p>
        </w:tc>
        <w:tc>
          <w:tcPr>
            <w:tcW w:w="4111" w:type="dxa"/>
          </w:tcPr>
          <w:p w14:paraId="10A77CB1" w14:textId="77777777" w:rsidR="00DD705D" w:rsidRPr="00232A29" w:rsidRDefault="00DD705D">
            <w:pPr>
              <w:spacing w:after="0"/>
              <w:jc w:val="left"/>
              <w:rPr>
                <w:rFonts w:ascii="Calibri" w:hAnsi="Calibri"/>
              </w:rPr>
            </w:pPr>
          </w:p>
        </w:tc>
        <w:tc>
          <w:tcPr>
            <w:tcW w:w="2683" w:type="dxa"/>
          </w:tcPr>
          <w:p w14:paraId="04675C8F" w14:textId="77777777" w:rsidR="00DD705D" w:rsidRPr="00232A29" w:rsidRDefault="00DD705D">
            <w:pPr>
              <w:spacing w:after="0"/>
              <w:jc w:val="left"/>
              <w:rPr>
                <w:rFonts w:ascii="Calibri" w:hAnsi="Calibri"/>
              </w:rPr>
            </w:pPr>
          </w:p>
        </w:tc>
      </w:tr>
      <w:tr w:rsidR="00DD705D" w:rsidRPr="00232A29" w14:paraId="042B142E" w14:textId="77777777" w:rsidTr="00B61F46">
        <w:tc>
          <w:tcPr>
            <w:tcW w:w="988" w:type="dxa"/>
            <w:tcBorders>
              <w:top w:val="single" w:sz="4" w:space="0" w:color="auto"/>
              <w:left w:val="single" w:sz="4" w:space="0" w:color="auto"/>
              <w:bottom w:val="single" w:sz="4" w:space="0" w:color="auto"/>
              <w:right w:val="single" w:sz="4" w:space="0" w:color="auto"/>
            </w:tcBorders>
            <w:shd w:val="clear" w:color="auto" w:fill="C0392B"/>
          </w:tcPr>
          <w:p w14:paraId="29548F56" w14:textId="77777777" w:rsidR="00DD705D" w:rsidRPr="005E32F7" w:rsidRDefault="00DD705D">
            <w:pPr>
              <w:spacing w:after="0"/>
              <w:jc w:val="left"/>
              <w:rPr>
                <w:rFonts w:ascii="Calibri" w:hAnsi="Calibri"/>
                <w:color w:val="C0392B"/>
              </w:rPr>
            </w:pPr>
          </w:p>
        </w:tc>
        <w:tc>
          <w:tcPr>
            <w:tcW w:w="1280" w:type="dxa"/>
            <w:tcBorders>
              <w:left w:val="single" w:sz="4" w:space="0" w:color="auto"/>
            </w:tcBorders>
          </w:tcPr>
          <w:p w14:paraId="2C0B9DE0" w14:textId="77777777" w:rsidR="00DD705D" w:rsidRPr="00232A29" w:rsidRDefault="00DD705D">
            <w:pPr>
              <w:spacing w:after="0"/>
              <w:jc w:val="left"/>
              <w:rPr>
                <w:rFonts w:ascii="Calibri" w:hAnsi="Calibri"/>
              </w:rPr>
            </w:pPr>
            <w:r w:rsidRPr="17EC0B87">
              <w:rPr>
                <w:rFonts w:ascii="Calibri" w:hAnsi="Calibri"/>
              </w:rPr>
              <w:t>#C0392B</w:t>
            </w:r>
          </w:p>
        </w:tc>
        <w:tc>
          <w:tcPr>
            <w:tcW w:w="4111" w:type="dxa"/>
          </w:tcPr>
          <w:p w14:paraId="54B466BA" w14:textId="147BE74F" w:rsidR="00DD705D" w:rsidRPr="00607BED" w:rsidRDefault="00DD705D">
            <w:pPr>
              <w:spacing w:after="0"/>
              <w:jc w:val="left"/>
              <w:rPr>
                <w:rFonts w:ascii="Calibri" w:hAnsi="Calibri"/>
              </w:rPr>
            </w:pPr>
            <w:r w:rsidRPr="17EC0B87">
              <w:rPr>
                <w:rFonts w:ascii="Calibri" w:hAnsi="Calibri"/>
              </w:rPr>
              <w:t>opozorilo</w:t>
            </w:r>
          </w:p>
          <w:p w14:paraId="27D5CAEF" w14:textId="77777777" w:rsidR="00DD705D" w:rsidRPr="00232A29" w:rsidRDefault="00DD705D">
            <w:pPr>
              <w:spacing w:after="0"/>
              <w:jc w:val="left"/>
              <w:rPr>
                <w:rFonts w:ascii="Calibri" w:hAnsi="Calibri"/>
              </w:rPr>
            </w:pPr>
            <w:r w:rsidRPr="17EC0B87">
              <w:rPr>
                <w:rFonts w:ascii="Calibri" w:hAnsi="Calibri"/>
              </w:rPr>
              <w:lastRenderedPageBreak/>
              <w:t>(alternativna, za močnejši kontrast)</w:t>
            </w:r>
          </w:p>
        </w:tc>
        <w:tc>
          <w:tcPr>
            <w:tcW w:w="2683" w:type="dxa"/>
          </w:tcPr>
          <w:p w14:paraId="4FD6F2BD" w14:textId="77777777" w:rsidR="00DD705D" w:rsidRPr="00232A29" w:rsidRDefault="00DD705D">
            <w:pPr>
              <w:spacing w:after="0"/>
              <w:jc w:val="left"/>
              <w:rPr>
                <w:rFonts w:ascii="Calibri" w:hAnsi="Calibri"/>
              </w:rPr>
            </w:pPr>
            <w:proofErr w:type="spellStart"/>
            <w:r w:rsidRPr="17EC0B87">
              <w:rPr>
                <w:rFonts w:ascii="Calibri" w:hAnsi="Calibri"/>
              </w:rPr>
              <w:lastRenderedPageBreak/>
              <w:t>alert</w:t>
            </w:r>
            <w:proofErr w:type="spellEnd"/>
            <w:r w:rsidRPr="17EC0B87">
              <w:rPr>
                <w:rFonts w:ascii="Calibri" w:hAnsi="Calibri"/>
              </w:rPr>
              <w:t xml:space="preserve"> - alternative</w:t>
            </w:r>
          </w:p>
        </w:tc>
      </w:tr>
      <w:tr w:rsidR="00DD705D" w:rsidRPr="00232A29" w14:paraId="6463AF67" w14:textId="77777777" w:rsidTr="00B61F46">
        <w:tc>
          <w:tcPr>
            <w:tcW w:w="988" w:type="dxa"/>
            <w:tcBorders>
              <w:top w:val="single" w:sz="4" w:space="0" w:color="auto"/>
              <w:bottom w:val="single" w:sz="4" w:space="0" w:color="auto"/>
            </w:tcBorders>
          </w:tcPr>
          <w:p w14:paraId="03B1E22F" w14:textId="77777777" w:rsidR="00DD705D" w:rsidRPr="00232A29" w:rsidRDefault="00DD705D">
            <w:pPr>
              <w:spacing w:after="0"/>
              <w:jc w:val="left"/>
              <w:rPr>
                <w:rFonts w:ascii="Calibri" w:hAnsi="Calibri"/>
              </w:rPr>
            </w:pPr>
          </w:p>
        </w:tc>
        <w:tc>
          <w:tcPr>
            <w:tcW w:w="1280" w:type="dxa"/>
          </w:tcPr>
          <w:p w14:paraId="5A3EE4C3" w14:textId="77777777" w:rsidR="00DD705D" w:rsidRPr="00232A29" w:rsidRDefault="00DD705D">
            <w:pPr>
              <w:spacing w:after="0"/>
              <w:jc w:val="left"/>
              <w:rPr>
                <w:rFonts w:ascii="Calibri" w:hAnsi="Calibri"/>
              </w:rPr>
            </w:pPr>
          </w:p>
        </w:tc>
        <w:tc>
          <w:tcPr>
            <w:tcW w:w="4111" w:type="dxa"/>
          </w:tcPr>
          <w:p w14:paraId="39DAF5D1" w14:textId="77777777" w:rsidR="00DD705D" w:rsidRPr="00232A29" w:rsidRDefault="00DD705D">
            <w:pPr>
              <w:spacing w:after="0"/>
              <w:jc w:val="left"/>
              <w:rPr>
                <w:rFonts w:ascii="Calibri" w:hAnsi="Calibri"/>
              </w:rPr>
            </w:pPr>
          </w:p>
        </w:tc>
        <w:tc>
          <w:tcPr>
            <w:tcW w:w="2683" w:type="dxa"/>
          </w:tcPr>
          <w:p w14:paraId="201518C3" w14:textId="77777777" w:rsidR="00DD705D" w:rsidRPr="00232A29" w:rsidRDefault="00DD705D">
            <w:pPr>
              <w:spacing w:after="0"/>
              <w:jc w:val="left"/>
              <w:rPr>
                <w:rFonts w:ascii="Calibri" w:hAnsi="Calibri"/>
              </w:rPr>
            </w:pPr>
          </w:p>
        </w:tc>
      </w:tr>
      <w:tr w:rsidR="00DD705D" w:rsidRPr="00232A29" w14:paraId="2CBE05B5" w14:textId="77777777" w:rsidTr="00B61F46">
        <w:tc>
          <w:tcPr>
            <w:tcW w:w="988" w:type="dxa"/>
            <w:tcBorders>
              <w:top w:val="single" w:sz="4" w:space="0" w:color="auto"/>
              <w:left w:val="single" w:sz="4" w:space="0" w:color="auto"/>
              <w:bottom w:val="single" w:sz="4" w:space="0" w:color="auto"/>
              <w:right w:val="single" w:sz="4" w:space="0" w:color="auto"/>
            </w:tcBorders>
            <w:shd w:val="clear" w:color="auto" w:fill="FFC107"/>
          </w:tcPr>
          <w:p w14:paraId="4B4DD26F" w14:textId="77777777" w:rsidR="00DD705D" w:rsidRPr="00232A29" w:rsidRDefault="00DD705D">
            <w:pPr>
              <w:spacing w:after="0"/>
              <w:jc w:val="left"/>
              <w:rPr>
                <w:rFonts w:ascii="Calibri" w:hAnsi="Calibri"/>
              </w:rPr>
            </w:pPr>
          </w:p>
        </w:tc>
        <w:tc>
          <w:tcPr>
            <w:tcW w:w="1280" w:type="dxa"/>
            <w:tcBorders>
              <w:left w:val="single" w:sz="4" w:space="0" w:color="auto"/>
            </w:tcBorders>
          </w:tcPr>
          <w:p w14:paraId="038ED17B" w14:textId="77777777" w:rsidR="00DD705D" w:rsidRPr="00232A29" w:rsidRDefault="00DD705D">
            <w:pPr>
              <w:spacing w:after="0"/>
              <w:jc w:val="left"/>
              <w:rPr>
                <w:rFonts w:ascii="Calibri" w:hAnsi="Calibri"/>
              </w:rPr>
            </w:pPr>
            <w:r w:rsidRPr="17EC0B87">
              <w:rPr>
                <w:rFonts w:ascii="Calibri" w:hAnsi="Calibri"/>
              </w:rPr>
              <w:t>#FFC107</w:t>
            </w:r>
          </w:p>
        </w:tc>
        <w:tc>
          <w:tcPr>
            <w:tcW w:w="4111" w:type="dxa"/>
          </w:tcPr>
          <w:p w14:paraId="19071767" w14:textId="77777777" w:rsidR="00DD705D" w:rsidRDefault="00DD705D">
            <w:pPr>
              <w:spacing w:after="0"/>
              <w:jc w:val="left"/>
              <w:rPr>
                <w:rFonts w:ascii="Calibri" w:hAnsi="Calibri"/>
              </w:rPr>
            </w:pPr>
            <w:r w:rsidRPr="17EC0B87">
              <w:rPr>
                <w:rFonts w:ascii="Calibri" w:hAnsi="Calibri"/>
              </w:rPr>
              <w:t>vmesno stanje*</w:t>
            </w:r>
          </w:p>
          <w:p w14:paraId="40199B57" w14:textId="77777777" w:rsidR="00DD705D" w:rsidRPr="00232A29" w:rsidRDefault="00DD705D">
            <w:pPr>
              <w:spacing w:after="0"/>
              <w:jc w:val="left"/>
              <w:rPr>
                <w:rFonts w:ascii="Calibri" w:hAnsi="Calibri"/>
              </w:rPr>
            </w:pPr>
            <w:r w:rsidRPr="17EC0B87">
              <w:rPr>
                <w:rFonts w:ascii="Calibri" w:hAnsi="Calibri"/>
              </w:rPr>
              <w:t>(alternativna, za močnejši kontrast)</w:t>
            </w:r>
          </w:p>
        </w:tc>
        <w:tc>
          <w:tcPr>
            <w:tcW w:w="2683" w:type="dxa"/>
          </w:tcPr>
          <w:p w14:paraId="3169390A" w14:textId="77777777" w:rsidR="00DD705D" w:rsidRPr="00232A29" w:rsidRDefault="00DD705D">
            <w:pPr>
              <w:spacing w:after="0"/>
              <w:jc w:val="left"/>
              <w:rPr>
                <w:rFonts w:ascii="Calibri" w:hAnsi="Calibri"/>
              </w:rPr>
            </w:pPr>
            <w:proofErr w:type="spellStart"/>
            <w:r w:rsidRPr="17EC0B87">
              <w:rPr>
                <w:rFonts w:ascii="Calibri" w:hAnsi="Calibri"/>
              </w:rPr>
              <w:t>intermediate</w:t>
            </w:r>
            <w:proofErr w:type="spellEnd"/>
            <w:r w:rsidRPr="17EC0B87">
              <w:rPr>
                <w:rFonts w:ascii="Calibri" w:hAnsi="Calibri"/>
              </w:rPr>
              <w:t xml:space="preserve"> - alternative</w:t>
            </w:r>
          </w:p>
        </w:tc>
      </w:tr>
    </w:tbl>
    <w:p w14:paraId="7B3182E1" w14:textId="77777777" w:rsidR="00DD705D" w:rsidRDefault="00DD705D" w:rsidP="00232A29"/>
    <w:p w14:paraId="64FA4C82" w14:textId="50F3A613" w:rsidR="001E6F6A" w:rsidRDefault="00B978E6" w:rsidP="17EC0B87">
      <w:r>
        <w:t xml:space="preserve">Izvajalec lahko v PZI predlaga prilagojeno barvno lestvico, v kateri lahko prilagaja </w:t>
      </w:r>
      <w:r w:rsidR="006D7B43">
        <w:t>kontrast in svetlost navedenih barv, ne sme pa barv bistveno spreminjati (na primer, primarne modre barve ne sme zamenjati z rdečo ali drugo bistveno drugačno barvo in enako smiselno za ostale predpisane barve).</w:t>
      </w:r>
    </w:p>
    <w:p w14:paraId="715615A1" w14:textId="7A83FBB8" w:rsidR="001E6F6A" w:rsidRDefault="001E6F6A" w:rsidP="004D2E1D">
      <w:pPr>
        <w:pStyle w:val="Heading2"/>
      </w:pPr>
      <w:bookmarkStart w:id="696" w:name="_Toc203472864"/>
      <w:r>
        <w:t>Tipografija</w:t>
      </w:r>
      <w:bookmarkEnd w:id="696"/>
    </w:p>
    <w:p w14:paraId="2C313B04" w14:textId="59308A23" w:rsidR="001E6F6A" w:rsidRDefault="00AF0715" w:rsidP="17EC0B87">
      <w:r>
        <w:t>Predpisana pisava je Republika</w:t>
      </w:r>
      <w:r w:rsidR="00244DDC">
        <w:t xml:space="preserve"> verzija 1.2. Pisava je dostopna na portalu NIO, na povezavi </w:t>
      </w:r>
      <w:hyperlink r:id="rId40" w:history="1">
        <w:r w:rsidR="009F5FC4" w:rsidRPr="17EC0B87">
          <w:rPr>
            <w:rStyle w:val="Hyperlink"/>
          </w:rPr>
          <w:t>https://nio.gov.si/api/files/4045b3e8-63da-4113-9023-17e51bd47890/file?download=true</w:t>
        </w:r>
      </w:hyperlink>
      <w:r w:rsidR="009F5FC4">
        <w:t>.</w:t>
      </w:r>
    </w:p>
    <w:p w14:paraId="2E5F9111" w14:textId="2698D472" w:rsidR="009F5FC4" w:rsidRDefault="009F5FC4" w:rsidP="001E6F6A">
      <w:r>
        <w:t xml:space="preserve">Dovoljena je uporaba alternativne pisave, ki je podobna pisavi Republika, če </w:t>
      </w:r>
      <w:r w:rsidR="00644E51">
        <w:t>v osnovni aplikaciji ni mogoča uporaba pisave Republika oziroma bi uporaba pisave Republika za izvajalca pomenila nesorazmeren obseg dela.</w:t>
      </w:r>
    </w:p>
    <w:p w14:paraId="4FF54AB2" w14:textId="0ED42E49" w:rsidR="007E25CA" w:rsidRDefault="007E25CA" w:rsidP="001E6F6A">
      <w:r>
        <w:t xml:space="preserve">Pisava mora </w:t>
      </w:r>
      <w:r w:rsidR="00FC557A">
        <w:t xml:space="preserve">v vsakem primeru biti </w:t>
      </w:r>
      <w:proofErr w:type="spellStart"/>
      <w:r w:rsidR="00FC557A">
        <w:t>neserifna</w:t>
      </w:r>
      <w:proofErr w:type="spellEnd"/>
      <w:r w:rsidR="00FC557A">
        <w:t xml:space="preserve"> in odražati moderen design s čistim oblikovanjem.</w:t>
      </w:r>
      <w:r w:rsidR="008C7676">
        <w:t xml:space="preserve"> Primerne alternative, vendar ne samo navedene, so:</w:t>
      </w:r>
    </w:p>
    <w:p w14:paraId="1F404A83" w14:textId="265C5BD2" w:rsidR="00787305" w:rsidRDefault="00787305" w:rsidP="00A30227">
      <w:pPr>
        <w:pStyle w:val="ListParagraph"/>
        <w:numPr>
          <w:ilvl w:val="0"/>
          <w:numId w:val="11"/>
        </w:numPr>
      </w:pPr>
      <w:r>
        <w:t>Roboto</w:t>
      </w:r>
    </w:p>
    <w:p w14:paraId="2B0679F8" w14:textId="6C1FDA98" w:rsidR="0047621A" w:rsidRDefault="0047621A" w:rsidP="00A30227">
      <w:pPr>
        <w:pStyle w:val="ListParagraph"/>
        <w:numPr>
          <w:ilvl w:val="0"/>
          <w:numId w:val="11"/>
        </w:numPr>
      </w:pPr>
      <w:r>
        <w:t>Segoe UI</w:t>
      </w:r>
    </w:p>
    <w:p w14:paraId="32499944" w14:textId="710C4122" w:rsidR="00787305" w:rsidRDefault="00787305" w:rsidP="00A30227">
      <w:pPr>
        <w:pStyle w:val="ListParagraph"/>
        <w:numPr>
          <w:ilvl w:val="0"/>
          <w:numId w:val="11"/>
        </w:numPr>
      </w:pPr>
      <w:r>
        <w:t>Montserrat</w:t>
      </w:r>
    </w:p>
    <w:p w14:paraId="5AC56970" w14:textId="62F9ABCA" w:rsidR="008C7676" w:rsidRDefault="008C7676" w:rsidP="00A30227">
      <w:pPr>
        <w:pStyle w:val="ListParagraph"/>
        <w:numPr>
          <w:ilvl w:val="0"/>
          <w:numId w:val="11"/>
        </w:numPr>
      </w:pPr>
      <w:r>
        <w:t>Poppins</w:t>
      </w:r>
    </w:p>
    <w:p w14:paraId="2F8751C9" w14:textId="01045638" w:rsidR="0047621A" w:rsidRDefault="008C7676" w:rsidP="00A30227">
      <w:pPr>
        <w:pStyle w:val="ListParagraph"/>
        <w:numPr>
          <w:ilvl w:val="0"/>
          <w:numId w:val="11"/>
        </w:numPr>
      </w:pPr>
      <w:r>
        <w:t>Lat</w:t>
      </w:r>
      <w:r w:rsidR="0047621A">
        <w:t>o</w:t>
      </w:r>
    </w:p>
    <w:p w14:paraId="4E92383C" w14:textId="1E6C5FB6" w:rsidR="008C7676" w:rsidRDefault="0047621A" w:rsidP="004D2E1D">
      <w:pPr>
        <w:pStyle w:val="ListParagraph"/>
        <w:numPr>
          <w:ilvl w:val="0"/>
          <w:numId w:val="11"/>
        </w:numPr>
      </w:pPr>
      <w:proofErr w:type="spellStart"/>
      <w:r w:rsidRPr="17EC0B87">
        <w:rPr>
          <w:i/>
          <w:iCs/>
        </w:rPr>
        <w:t>druge</w:t>
      </w:r>
      <w:proofErr w:type="spellEnd"/>
      <w:r w:rsidRPr="17EC0B87">
        <w:rPr>
          <w:i/>
          <w:iCs/>
        </w:rPr>
        <w:t xml:space="preserve"> </w:t>
      </w:r>
      <w:proofErr w:type="spellStart"/>
      <w:r w:rsidRPr="17EC0B87">
        <w:rPr>
          <w:i/>
          <w:iCs/>
        </w:rPr>
        <w:t>pisave</w:t>
      </w:r>
      <w:proofErr w:type="spellEnd"/>
      <w:r w:rsidRPr="17EC0B87">
        <w:rPr>
          <w:i/>
          <w:iCs/>
        </w:rPr>
        <w:t xml:space="preserve">, ki so </w:t>
      </w:r>
      <w:proofErr w:type="spellStart"/>
      <w:r w:rsidRPr="17EC0B87">
        <w:rPr>
          <w:i/>
          <w:iCs/>
        </w:rPr>
        <w:t>podobne</w:t>
      </w:r>
      <w:proofErr w:type="spellEnd"/>
      <w:r w:rsidRPr="17EC0B87">
        <w:rPr>
          <w:i/>
          <w:iCs/>
        </w:rPr>
        <w:t xml:space="preserve"> </w:t>
      </w:r>
      <w:proofErr w:type="spellStart"/>
      <w:r>
        <w:rPr>
          <w:i/>
          <w:iCs/>
        </w:rPr>
        <w:t>navedenim</w:t>
      </w:r>
      <w:proofErr w:type="spellEnd"/>
    </w:p>
    <w:p w14:paraId="77B1DB9F" w14:textId="76F13913" w:rsidR="001E6F6A" w:rsidRDefault="001E6F6A" w:rsidP="004D2E1D">
      <w:pPr>
        <w:pStyle w:val="Heading2"/>
      </w:pPr>
      <w:bookmarkStart w:id="697" w:name="_Toc203402945"/>
      <w:bookmarkStart w:id="698" w:name="_Toc203403057"/>
      <w:bookmarkStart w:id="699" w:name="_Toc203403612"/>
      <w:bookmarkStart w:id="700" w:name="_Toc202880206"/>
      <w:bookmarkStart w:id="701" w:name="_Toc202880954"/>
      <w:bookmarkStart w:id="702" w:name="_Toc202886669"/>
      <w:bookmarkStart w:id="703" w:name="_Toc202886778"/>
      <w:bookmarkStart w:id="704" w:name="_Toc203360744"/>
      <w:bookmarkStart w:id="705" w:name="_Toc203472865"/>
      <w:bookmarkEnd w:id="697"/>
      <w:bookmarkEnd w:id="698"/>
      <w:bookmarkEnd w:id="699"/>
      <w:bookmarkEnd w:id="700"/>
      <w:bookmarkEnd w:id="701"/>
      <w:bookmarkEnd w:id="702"/>
      <w:bookmarkEnd w:id="703"/>
      <w:bookmarkEnd w:id="704"/>
      <w:r>
        <w:t>Postavitev elementov (</w:t>
      </w:r>
      <w:proofErr w:type="spellStart"/>
      <w:r>
        <w:t>Layout</w:t>
      </w:r>
      <w:proofErr w:type="spellEnd"/>
      <w:r>
        <w:t>)</w:t>
      </w:r>
      <w:bookmarkEnd w:id="705"/>
    </w:p>
    <w:p w14:paraId="64E9F139" w14:textId="29F1E83B" w:rsidR="0047621A" w:rsidRDefault="0047621A" w:rsidP="001E6F6A">
      <w:r>
        <w:t xml:space="preserve">Postavitev elementov je takšna, kot je določena z žičnimi diagrami, v poglavju </w:t>
      </w:r>
      <w:r>
        <w:fldChar w:fldCharType="begin"/>
      </w:r>
      <w:r>
        <w:instrText xml:space="preserve"> REF _Ref202858847 \r \h </w:instrText>
      </w:r>
      <w:r>
        <w:fldChar w:fldCharType="separate"/>
      </w:r>
      <w:r w:rsidR="00B038D9">
        <w:t>2.1</w:t>
      </w:r>
      <w:r>
        <w:fldChar w:fldCharType="end"/>
      </w:r>
      <w:r>
        <w:t xml:space="preserve"> tega dokumenta.</w:t>
      </w:r>
    </w:p>
    <w:p w14:paraId="07BD3CF8" w14:textId="60253697" w:rsidR="001E6F6A" w:rsidRDefault="001E6F6A" w:rsidP="004D2E1D">
      <w:pPr>
        <w:pStyle w:val="Heading2"/>
      </w:pPr>
      <w:bookmarkStart w:id="706" w:name="_Toc203402947"/>
      <w:bookmarkStart w:id="707" w:name="_Toc203403059"/>
      <w:bookmarkStart w:id="708" w:name="_Toc203403614"/>
      <w:bookmarkStart w:id="709" w:name="_Toc202880209"/>
      <w:bookmarkStart w:id="710" w:name="_Toc202880957"/>
      <w:bookmarkStart w:id="711" w:name="_Toc202886672"/>
      <w:bookmarkStart w:id="712" w:name="_Toc202886781"/>
      <w:bookmarkStart w:id="713" w:name="_Toc203360747"/>
      <w:bookmarkStart w:id="714" w:name="_Toc203402948"/>
      <w:bookmarkStart w:id="715" w:name="_Toc203403060"/>
      <w:bookmarkStart w:id="716" w:name="_Toc203403615"/>
      <w:bookmarkStart w:id="717" w:name="_Toc202880208"/>
      <w:bookmarkStart w:id="718" w:name="_Toc202880956"/>
      <w:bookmarkStart w:id="719" w:name="_Toc202886671"/>
      <w:bookmarkStart w:id="720" w:name="_Toc202886780"/>
      <w:bookmarkStart w:id="721" w:name="_Toc203360746"/>
      <w:bookmarkStart w:id="722" w:name="_Toc203472866"/>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r>
        <w:t>Oblikovanje interaktivnih elementov</w:t>
      </w:r>
      <w:bookmarkEnd w:id="722"/>
    </w:p>
    <w:p w14:paraId="5F088E7A" w14:textId="4689AFF2" w:rsidR="0047621A" w:rsidRDefault="0047621A" w:rsidP="00522708">
      <w:r>
        <w:t>Smernic</w:t>
      </w:r>
      <w:r w:rsidR="00343CEA">
        <w:t>e</w:t>
      </w:r>
      <w:r>
        <w:t xml:space="preserve"> za oblikovanje interaktivnih elementov, kot so gumbi, meniji, polja za vnos, </w:t>
      </w:r>
      <w:proofErr w:type="spellStart"/>
      <w:r>
        <w:t>izbirniki</w:t>
      </w:r>
      <w:proofErr w:type="spellEnd"/>
      <w:r>
        <w:t xml:space="preserve"> in povezave so, kot sledi.</w:t>
      </w:r>
    </w:p>
    <w:p w14:paraId="18716A8B" w14:textId="57658E58" w:rsidR="009923F0" w:rsidRPr="009923F0" w:rsidRDefault="009923F0" w:rsidP="004D2E1D">
      <w:r>
        <w:t xml:space="preserve">Izvajalec mora uporabljati </w:t>
      </w:r>
      <w:proofErr w:type="spellStart"/>
      <w:r>
        <w:t>konsistenen</w:t>
      </w:r>
      <w:proofErr w:type="spellEnd"/>
      <w:r>
        <w:t xml:space="preserve"> nabor komponent uporabniškega vmesnika. Komponente morajo biti interaktivne komponente in izdelane po modernih smernicah, kot na primer Material Design 2, </w:t>
      </w:r>
      <w:proofErr w:type="spellStart"/>
      <w:r>
        <w:t>Bootstrap</w:t>
      </w:r>
      <w:proofErr w:type="spellEnd"/>
      <w:r>
        <w:t xml:space="preserve"> 5, </w:t>
      </w:r>
      <w:proofErr w:type="spellStart"/>
      <w:r>
        <w:t>Shadcn</w:t>
      </w:r>
      <w:proofErr w:type="spellEnd"/>
      <w:r>
        <w:t xml:space="preserve">/UI ali primerljive. Oblikovanje komponent mora </w:t>
      </w:r>
      <w:r>
        <w:lastRenderedPageBreak/>
        <w:t>slediti namenu aplikacije, ki je poslovna aplikacija, ki jo bodo</w:t>
      </w:r>
      <w:r w:rsidR="00343CEA">
        <w:t>, kot poslovni uporabniki,</w:t>
      </w:r>
      <w:r>
        <w:t xml:space="preserve"> uporabljali zaposleni na Ministrstvu za zdravje.</w:t>
      </w:r>
    </w:p>
    <w:p w14:paraId="52110314" w14:textId="77777777" w:rsidR="009923F0" w:rsidRDefault="009923F0" w:rsidP="004D2E1D">
      <w:r>
        <w:t>V nadaljevanju so predstavljene smernice za oblikovanje in uporabniško izkušnjo ključnih komponent.</w:t>
      </w:r>
    </w:p>
    <w:p w14:paraId="05E276B3" w14:textId="7D755CBA" w:rsidR="009923F0" w:rsidRDefault="009923F0" w:rsidP="00343CEA">
      <w:r>
        <w:t xml:space="preserve">Komponente morajo </w:t>
      </w:r>
      <w:r w:rsidR="00733946">
        <w:t>dosledno upoštevati izbrano in dogovorjeno barvno shemo ter delovati interaktivno, še posebej ob dogodkih, kot so, ko se uporabnik z miško postavi na element (</w:t>
      </w:r>
      <w:proofErr w:type="spellStart"/>
      <w:r w:rsidR="00733946">
        <w:t>hover</w:t>
      </w:r>
      <w:proofErr w:type="spellEnd"/>
      <w:r w:rsidR="00733946">
        <w:t>)</w:t>
      </w:r>
      <w:r w:rsidR="00BC31C5">
        <w:t>, ko klikne na element (</w:t>
      </w:r>
      <w:proofErr w:type="spellStart"/>
      <w:r w:rsidR="00BC31C5">
        <w:t>click</w:t>
      </w:r>
      <w:proofErr w:type="spellEnd"/>
      <w:r w:rsidR="00BC31C5">
        <w:t xml:space="preserve">, </w:t>
      </w:r>
      <w:proofErr w:type="spellStart"/>
      <w:r w:rsidR="00BC31C5">
        <w:t>mouse</w:t>
      </w:r>
      <w:proofErr w:type="spellEnd"/>
      <w:r w:rsidR="00BC31C5">
        <w:t xml:space="preserve"> up, </w:t>
      </w:r>
      <w:proofErr w:type="spellStart"/>
      <w:r w:rsidR="00BC31C5">
        <w:t>mouse</w:t>
      </w:r>
      <w:proofErr w:type="spellEnd"/>
      <w:r w:rsidR="00BC31C5">
        <w:t xml:space="preserve"> </w:t>
      </w:r>
      <w:proofErr w:type="spellStart"/>
      <w:r w:rsidR="00BC31C5">
        <w:t>down</w:t>
      </w:r>
      <w:proofErr w:type="spellEnd"/>
      <w:r w:rsidR="00BC31C5">
        <w:t>) in ko vpisuje podatke. Primeri interaktivnosti so, da se element nekoliko vizualno spremeni (na primer nekoliko drugačna barva ozadja, začasen prikaz sence, utripanje kurzorja,</w:t>
      </w:r>
      <w:r w:rsidR="00522708">
        <w:t xml:space="preserve"> efekt valovanja – </w:t>
      </w:r>
      <w:proofErr w:type="spellStart"/>
      <w:r w:rsidR="00522708">
        <w:t>ripple</w:t>
      </w:r>
      <w:proofErr w:type="spellEnd"/>
      <w:r w:rsidR="00522708">
        <w:t xml:space="preserve"> </w:t>
      </w:r>
      <w:proofErr w:type="spellStart"/>
      <w:r w:rsidR="00522708">
        <w:t>effect</w:t>
      </w:r>
      <w:proofErr w:type="spellEnd"/>
      <w:r w:rsidR="00522708">
        <w:t xml:space="preserve"> in podobno).</w:t>
      </w:r>
    </w:p>
    <w:p w14:paraId="7C4E537C" w14:textId="391BCEE5" w:rsidR="00726FCA" w:rsidRPr="00726FCA" w:rsidRDefault="00726FCA" w:rsidP="00726FCA">
      <w:r>
        <w:t xml:space="preserve">Celoten primer nabora možnih ikon, ki ustrezajo navedenim smernicam, so navedene v prilogi </w:t>
      </w:r>
      <w:r w:rsidR="007A007C" w:rsidRPr="007A007C">
        <w:rPr>
          <w:b/>
          <w:bCs/>
        </w:rPr>
        <w:t xml:space="preserve">Priloga 3_Interaktivni </w:t>
      </w:r>
      <w:proofErr w:type="spellStart"/>
      <w:r w:rsidR="007A007C" w:rsidRPr="007A007C">
        <w:rPr>
          <w:b/>
          <w:bCs/>
        </w:rPr>
        <w:t>design.fig</w:t>
      </w:r>
      <w:proofErr w:type="spellEnd"/>
      <w:r>
        <w:t xml:space="preserve">, ki je v obliki design datoteke formata </w:t>
      </w:r>
      <w:proofErr w:type="spellStart"/>
      <w:r>
        <w:t>Figma</w:t>
      </w:r>
      <w:proofErr w:type="spellEnd"/>
      <w:r>
        <w:t>. Ikone se nahajajo na strani »</w:t>
      </w:r>
      <w:proofErr w:type="spellStart"/>
      <w:r>
        <w:t>page</w:t>
      </w:r>
      <w:proofErr w:type="spellEnd"/>
      <w:r>
        <w:t>« z naslovom »Ikone«.</w:t>
      </w:r>
    </w:p>
    <w:p w14:paraId="71AFF306" w14:textId="77777777" w:rsidR="009923F0" w:rsidRPr="009923F0" w:rsidRDefault="009923F0" w:rsidP="004D2E1D">
      <w:pPr>
        <w:pStyle w:val="Heading3"/>
      </w:pPr>
      <w:bookmarkStart w:id="723" w:name="_Toc203402950"/>
      <w:bookmarkStart w:id="724" w:name="_Toc203403062"/>
      <w:bookmarkStart w:id="725" w:name="_Toc203403617"/>
      <w:bookmarkStart w:id="726" w:name="_Toc202880211"/>
      <w:bookmarkStart w:id="727" w:name="_Toc202880959"/>
      <w:bookmarkStart w:id="728" w:name="_Toc202886674"/>
      <w:bookmarkStart w:id="729" w:name="_Toc202886783"/>
      <w:bookmarkStart w:id="730" w:name="_Toc203360749"/>
      <w:bookmarkStart w:id="731" w:name="_Toc203472867"/>
      <w:bookmarkEnd w:id="723"/>
      <w:bookmarkEnd w:id="724"/>
      <w:bookmarkEnd w:id="725"/>
      <w:bookmarkEnd w:id="726"/>
      <w:bookmarkEnd w:id="727"/>
      <w:bookmarkEnd w:id="728"/>
      <w:bookmarkEnd w:id="729"/>
      <w:bookmarkEnd w:id="730"/>
      <w:r>
        <w:t>Aplikacijska pasica (</w:t>
      </w:r>
      <w:proofErr w:type="spellStart"/>
      <w:r>
        <w:t>App</w:t>
      </w:r>
      <w:proofErr w:type="spellEnd"/>
      <w:r>
        <w:t xml:space="preserve"> Bar) na vrhu vmesnika</w:t>
      </w:r>
      <w:bookmarkEnd w:id="731"/>
    </w:p>
    <w:p w14:paraId="060B2871" w14:textId="77777777" w:rsidR="009923F0" w:rsidRPr="009923F0" w:rsidRDefault="009923F0" w:rsidP="004D2E1D">
      <w:r>
        <w:t>Namen komponente je prikaz naslovov zaslonov, dostop do navigacije, dostop do glavnega menuja in dejanja, ki morajo biti vselej dostopna.</w:t>
      </w:r>
    </w:p>
    <w:p w14:paraId="751B22E2" w14:textId="273E48DD"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41E9ECB0" wp14:editId="4629E764">
            <wp:extent cx="5764530" cy="358140"/>
            <wp:effectExtent l="0" t="0" r="7620" b="3810"/>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4530" cy="358140"/>
                    </a:xfrm>
                    <a:prstGeom prst="rect">
                      <a:avLst/>
                    </a:prstGeom>
                    <a:noFill/>
                    <a:ln>
                      <a:noFill/>
                    </a:ln>
                  </pic:spPr>
                </pic:pic>
              </a:graphicData>
            </a:graphic>
          </wp:inline>
        </w:drawing>
      </w:r>
    </w:p>
    <w:p w14:paraId="2D161BE8" w14:textId="2995628B" w:rsidR="009923F0" w:rsidRPr="009923F0" w:rsidRDefault="009923F0" w:rsidP="004D2E1D">
      <w:r>
        <w:t>Različice: majhna (</w:t>
      </w:r>
      <w:proofErr w:type="spellStart"/>
      <w:r>
        <w:t>small</w:t>
      </w:r>
      <w:proofErr w:type="spellEnd"/>
      <w:r>
        <w:t>: 64dp), srednja (</w:t>
      </w:r>
      <w:proofErr w:type="spellStart"/>
      <w:r>
        <w:t>medium</w:t>
      </w:r>
      <w:proofErr w:type="spellEnd"/>
      <w:r>
        <w:t xml:space="preserve">: 112dp), velika (large 152dp), </w:t>
      </w:r>
      <w:proofErr w:type="spellStart"/>
      <w:r>
        <w:t>pozicionirano</w:t>
      </w:r>
      <w:proofErr w:type="spellEnd"/>
      <w:r>
        <w:t xml:space="preserve"> po sredini (center-</w:t>
      </w:r>
      <w:proofErr w:type="spellStart"/>
      <w:r>
        <w:t>aligned</w:t>
      </w:r>
      <w:proofErr w:type="spellEnd"/>
      <w:r>
        <w:t>)</w:t>
      </w:r>
      <w:r w:rsidR="00522708">
        <w:t>.</w:t>
      </w:r>
    </w:p>
    <w:p w14:paraId="44396B06" w14:textId="77777777" w:rsidR="009923F0" w:rsidRPr="009923F0" w:rsidRDefault="009923F0" w:rsidP="004D2E1D">
      <w:r>
        <w:t xml:space="preserve">Specifikacije: </w:t>
      </w:r>
    </w:p>
    <w:p w14:paraId="69CB938D" w14:textId="77777777" w:rsidR="009923F0" w:rsidRPr="009923F0" w:rsidRDefault="009923F0" w:rsidP="004D2E1D">
      <w:pPr>
        <w:pStyle w:val="Bullet"/>
      </w:pPr>
      <w:r>
        <w:t>Pisava naslova: 20sp, Republika</w:t>
      </w:r>
    </w:p>
    <w:p w14:paraId="41E88846" w14:textId="77777777" w:rsidR="009923F0" w:rsidRPr="009923F0" w:rsidRDefault="009923F0" w:rsidP="004D2E1D">
      <w:pPr>
        <w:pStyle w:val="Bullet"/>
      </w:pPr>
      <w:r>
        <w:t>Velikost ikone: 24dp</w:t>
      </w:r>
    </w:p>
    <w:p w14:paraId="10C0CF88" w14:textId="77777777" w:rsidR="009923F0" w:rsidRPr="009923F0" w:rsidRDefault="009923F0" w:rsidP="004D2E1D">
      <w:pPr>
        <w:pStyle w:val="Bullet"/>
      </w:pPr>
      <w:r>
        <w:t>Vodoravna obroba: 16dp</w:t>
      </w:r>
    </w:p>
    <w:p w14:paraId="4FE64FAD" w14:textId="77777777" w:rsidR="009923F0" w:rsidRPr="009923F0" w:rsidRDefault="009923F0" w:rsidP="004D2E1D">
      <w:pPr>
        <w:pStyle w:val="Bullet"/>
      </w:pPr>
      <w:r>
        <w:t>Dvig: 0dp (privzeto), 4dp (ob pomiku)</w:t>
      </w:r>
    </w:p>
    <w:p w14:paraId="518B6D53" w14:textId="77777777" w:rsidR="009923F0" w:rsidRPr="009923F0" w:rsidRDefault="009923F0" w:rsidP="004D2E1D">
      <w:r>
        <w:t xml:space="preserve">Vedenje: </w:t>
      </w:r>
    </w:p>
    <w:p w14:paraId="6CEDDBF2" w14:textId="77777777" w:rsidR="009923F0" w:rsidRPr="009923F0" w:rsidRDefault="009923F0" w:rsidP="004D2E1D">
      <w:pPr>
        <w:pStyle w:val="Bullet"/>
      </w:pPr>
      <w:r>
        <w:t>Pomika se z vsebino ali ostane fiksna</w:t>
      </w:r>
    </w:p>
    <w:p w14:paraId="7C1BC819" w14:textId="77777777" w:rsidR="009923F0" w:rsidRPr="009923F0" w:rsidRDefault="009923F0" w:rsidP="004D2E1D">
      <w:pPr>
        <w:pStyle w:val="Bullet"/>
      </w:pPr>
      <w:r>
        <w:t>Lahko vključuje navigacijsko ikono, naslov in ikone dejanj</w:t>
      </w:r>
    </w:p>
    <w:p w14:paraId="50D86A95" w14:textId="77777777" w:rsidR="009923F0" w:rsidRPr="009923F0" w:rsidRDefault="009923F0" w:rsidP="004D2E1D">
      <w:r>
        <w:t xml:space="preserve">Priporočila: </w:t>
      </w:r>
    </w:p>
    <w:p w14:paraId="197DA794" w14:textId="77777777" w:rsidR="009923F0" w:rsidRPr="009923F0" w:rsidRDefault="009923F0" w:rsidP="004D2E1D">
      <w:pPr>
        <w:pStyle w:val="Bullet"/>
      </w:pPr>
      <w:r>
        <w:t>Uporabite majhne komponente za goste uporabniške vmesnike ali zaslone manjših ločljivosti</w:t>
      </w:r>
    </w:p>
    <w:p w14:paraId="04929D41" w14:textId="77777777" w:rsidR="009923F0" w:rsidRPr="009923F0" w:rsidRDefault="009923F0" w:rsidP="004D2E1D">
      <w:pPr>
        <w:pStyle w:val="Bullet"/>
      </w:pPr>
      <w:r>
        <w:t xml:space="preserve">Uporabite srednje/velike za zaslone s </w:t>
      </w:r>
      <w:proofErr w:type="spellStart"/>
      <w:r>
        <w:t>kontekstualno</w:t>
      </w:r>
      <w:proofErr w:type="spellEnd"/>
      <w:r>
        <w:t xml:space="preserve"> hierarhijo</w:t>
      </w:r>
    </w:p>
    <w:p w14:paraId="07A77AD8" w14:textId="77777777" w:rsidR="009923F0" w:rsidRPr="009923F0" w:rsidRDefault="009923F0" w:rsidP="004D2E1D">
      <w:pPr>
        <w:pStyle w:val="Bullet"/>
      </w:pPr>
      <w:r>
        <w:t>Izogibajte se postavljanju več kot treh ikone dejanj, da preprečite nered</w:t>
      </w:r>
    </w:p>
    <w:p w14:paraId="3F2054BC" w14:textId="77777777" w:rsidR="009923F0" w:rsidRPr="009923F0" w:rsidRDefault="009923F0" w:rsidP="004D2E1D">
      <w:pPr>
        <w:pStyle w:val="Heading3"/>
      </w:pPr>
      <w:bookmarkStart w:id="732" w:name="_Toc203472868"/>
      <w:r>
        <w:t>Gumbi (</w:t>
      </w:r>
      <w:proofErr w:type="spellStart"/>
      <w:r>
        <w:t>Buttons</w:t>
      </w:r>
      <w:proofErr w:type="spellEnd"/>
      <w:r>
        <w:t>)</w:t>
      </w:r>
      <w:bookmarkEnd w:id="732"/>
    </w:p>
    <w:p w14:paraId="565F86D7" w14:textId="77777777" w:rsidR="009923F0" w:rsidRPr="009923F0" w:rsidRDefault="009923F0" w:rsidP="004D2E1D">
      <w:r>
        <w:t xml:space="preserve">Gumbi služijo proženju izvajanju dejanj uporabnikov, kot so vnosi enostavnih podatkov, potrjevanja podatkov in </w:t>
      </w:r>
      <w:proofErr w:type="spellStart"/>
      <w:r>
        <w:t>navigiranja</w:t>
      </w:r>
      <w:proofErr w:type="spellEnd"/>
      <w:r>
        <w:t xml:space="preserve"> po aplikaciji, pri čemer slednje pomeni tudi uporabo povezav (</w:t>
      </w:r>
      <w:proofErr w:type="spellStart"/>
      <w:r>
        <w:t>links</w:t>
      </w:r>
      <w:proofErr w:type="spellEnd"/>
      <w:r>
        <w:t>).</w:t>
      </w:r>
    </w:p>
    <w:p w14:paraId="29C4B814" w14:textId="77777777" w:rsidR="009923F0" w:rsidRPr="009923F0" w:rsidRDefault="009923F0" w:rsidP="004D2E1D">
      <w:r>
        <w:lastRenderedPageBreak/>
        <w:t>Vrste: dvignjen (</w:t>
      </w:r>
      <w:proofErr w:type="spellStart"/>
      <w:r>
        <w:t>elevated</w:t>
      </w:r>
      <w:proofErr w:type="spellEnd"/>
      <w:r>
        <w:t>), zapolnjen (</w:t>
      </w:r>
      <w:proofErr w:type="spellStart"/>
      <w:r>
        <w:t>filled</w:t>
      </w:r>
      <w:proofErr w:type="spellEnd"/>
      <w:r>
        <w:t>), obrobljen (</w:t>
      </w:r>
      <w:proofErr w:type="spellStart"/>
      <w:r>
        <w:t>outlined</w:t>
      </w:r>
      <w:proofErr w:type="spellEnd"/>
      <w:r>
        <w:t>), samo besedilo (</w:t>
      </w:r>
      <w:proofErr w:type="spellStart"/>
      <w:r>
        <w:t>text</w:t>
      </w:r>
      <w:proofErr w:type="spellEnd"/>
      <w:r>
        <w:t>)</w:t>
      </w:r>
    </w:p>
    <w:p w14:paraId="7AD6A629" w14:textId="1B7DFBB6"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509EBDCB" wp14:editId="178BD3D5">
            <wp:extent cx="2243926" cy="875458"/>
            <wp:effectExtent l="0" t="0" r="4445" b="1270"/>
            <wp:docPr id="2" name="Picture 1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screenshot of a computer&#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3764" cy="883198"/>
                    </a:xfrm>
                    <a:prstGeom prst="rect">
                      <a:avLst/>
                    </a:prstGeom>
                    <a:noFill/>
                    <a:ln>
                      <a:noFill/>
                    </a:ln>
                  </pic:spPr>
                </pic:pic>
              </a:graphicData>
            </a:graphic>
          </wp:inline>
        </w:drawing>
      </w:r>
    </w:p>
    <w:p w14:paraId="17B17D5D" w14:textId="77777777" w:rsidR="009923F0" w:rsidRPr="009923F0" w:rsidRDefault="009923F0" w:rsidP="004D2E1D">
      <w:r>
        <w:t xml:space="preserve">Specifikacije: </w:t>
      </w:r>
    </w:p>
    <w:p w14:paraId="0F23260A" w14:textId="77777777" w:rsidR="009923F0" w:rsidRPr="009923F0" w:rsidRDefault="009923F0" w:rsidP="004D2E1D">
      <w:pPr>
        <w:pStyle w:val="Bullet"/>
      </w:pPr>
      <w:r>
        <w:t>Višina: 40dp</w:t>
      </w:r>
    </w:p>
    <w:p w14:paraId="52770B86" w14:textId="77777777" w:rsidR="009923F0" w:rsidRPr="009923F0" w:rsidRDefault="009923F0" w:rsidP="004D2E1D">
      <w:pPr>
        <w:pStyle w:val="Bullet"/>
      </w:pPr>
      <w:r>
        <w:t>Vodoravna obroba: 24dp</w:t>
      </w:r>
    </w:p>
    <w:p w14:paraId="3C01EEDE" w14:textId="77777777" w:rsidR="009923F0" w:rsidRPr="009923F0" w:rsidRDefault="009923F0" w:rsidP="004D2E1D">
      <w:pPr>
        <w:pStyle w:val="Bullet"/>
      </w:pPr>
      <w:r>
        <w:t>Razmik med ikonami: 8dp</w:t>
      </w:r>
    </w:p>
    <w:p w14:paraId="313596A9" w14:textId="77777777" w:rsidR="009923F0" w:rsidRPr="009923F0" w:rsidRDefault="009923F0" w:rsidP="004D2E1D">
      <w:pPr>
        <w:pStyle w:val="Bullet"/>
      </w:pPr>
      <w:r>
        <w:t>Dvig: 2dp (</w:t>
      </w:r>
      <w:proofErr w:type="spellStart"/>
      <w:r>
        <w:t>elevated</w:t>
      </w:r>
      <w:proofErr w:type="spellEnd"/>
      <w:r>
        <w:t>), 0dp (</w:t>
      </w:r>
      <w:proofErr w:type="spellStart"/>
      <w:r>
        <w:t>filled</w:t>
      </w:r>
      <w:proofErr w:type="spellEnd"/>
      <w:r>
        <w:t>/</w:t>
      </w:r>
      <w:proofErr w:type="spellStart"/>
      <w:r>
        <w:t>text</w:t>
      </w:r>
      <w:proofErr w:type="spellEnd"/>
      <w:r>
        <w:t>)</w:t>
      </w:r>
    </w:p>
    <w:p w14:paraId="6FE1AD54" w14:textId="77777777" w:rsidR="009923F0" w:rsidRPr="009923F0" w:rsidRDefault="009923F0" w:rsidP="004D2E1D">
      <w:r>
        <w:t>Stanja: aktiven (</w:t>
      </w:r>
      <w:proofErr w:type="spellStart"/>
      <w:r>
        <w:t>enabled</w:t>
      </w:r>
      <w:proofErr w:type="spellEnd"/>
      <w:r>
        <w:t>), nanj postavljen kurzor miške (</w:t>
      </w:r>
      <w:proofErr w:type="spellStart"/>
      <w:r>
        <w:t>hovered</w:t>
      </w:r>
      <w:proofErr w:type="spellEnd"/>
      <w:r>
        <w:t>), v fokusu (</w:t>
      </w:r>
      <w:proofErr w:type="spellStart"/>
      <w:r>
        <w:t>focused</w:t>
      </w:r>
      <w:proofErr w:type="spellEnd"/>
      <w:r>
        <w:t>), pritisnjen (</w:t>
      </w:r>
      <w:proofErr w:type="spellStart"/>
      <w:r>
        <w:t>pressed</w:t>
      </w:r>
      <w:proofErr w:type="spellEnd"/>
      <w:r>
        <w:t>), onemogočen (</w:t>
      </w:r>
      <w:proofErr w:type="spellStart"/>
      <w:r>
        <w:t>disabled</w:t>
      </w:r>
      <w:proofErr w:type="spellEnd"/>
      <w:r>
        <w:t>)</w:t>
      </w:r>
    </w:p>
    <w:p w14:paraId="3FC36AD9" w14:textId="77777777" w:rsidR="009923F0" w:rsidRPr="009923F0" w:rsidRDefault="009923F0" w:rsidP="004D2E1D">
      <w:r>
        <w:t xml:space="preserve">Vedenje: </w:t>
      </w:r>
    </w:p>
    <w:p w14:paraId="46E6E012" w14:textId="77777777" w:rsidR="009923F0" w:rsidRPr="009923F0" w:rsidRDefault="009923F0" w:rsidP="004D2E1D">
      <w:pPr>
        <w:pStyle w:val="Bullet"/>
      </w:pPr>
      <w:r>
        <w:t>Učinek valovanja ob pritisku</w:t>
      </w:r>
    </w:p>
    <w:p w14:paraId="222EF931" w14:textId="77777777" w:rsidR="009923F0" w:rsidRPr="009923F0" w:rsidRDefault="009923F0" w:rsidP="004D2E1D">
      <w:pPr>
        <w:pStyle w:val="Bullet"/>
      </w:pPr>
      <w:r>
        <w:t>Podpira ikone in oznake</w:t>
      </w:r>
    </w:p>
    <w:p w14:paraId="7F1AA0CB" w14:textId="77777777" w:rsidR="009923F0" w:rsidRPr="009923F0" w:rsidRDefault="009923F0" w:rsidP="004D2E1D">
      <w:pPr>
        <w:pStyle w:val="Bullet"/>
      </w:pPr>
      <w:r>
        <w:t>Dostopno s tipkovnico, z uporabo tabulatorja</w:t>
      </w:r>
    </w:p>
    <w:p w14:paraId="3B977D57" w14:textId="77777777" w:rsidR="009923F0" w:rsidRPr="009923F0" w:rsidRDefault="009923F0" w:rsidP="004D2E1D">
      <w:r>
        <w:t xml:space="preserve">Priporočila: </w:t>
      </w:r>
    </w:p>
    <w:p w14:paraId="3DB0342B" w14:textId="77777777" w:rsidR="009923F0" w:rsidRPr="009923F0" w:rsidRDefault="009923F0" w:rsidP="004D2E1D">
      <w:pPr>
        <w:pStyle w:val="Bullet"/>
      </w:pPr>
      <w:r>
        <w:t xml:space="preserve">Uporabite </w:t>
      </w:r>
      <w:proofErr w:type="spellStart"/>
      <w:r>
        <w:t>filled</w:t>
      </w:r>
      <w:proofErr w:type="spellEnd"/>
      <w:r>
        <w:t xml:space="preserve"> za primarna dejanja</w:t>
      </w:r>
    </w:p>
    <w:p w14:paraId="2BCE2CFD" w14:textId="77777777" w:rsidR="009923F0" w:rsidRPr="009923F0" w:rsidRDefault="009923F0" w:rsidP="004D2E1D">
      <w:pPr>
        <w:pStyle w:val="Bullet"/>
      </w:pPr>
      <w:r>
        <w:t xml:space="preserve">Uporabite </w:t>
      </w:r>
      <w:proofErr w:type="spellStart"/>
      <w:r>
        <w:t>outlined</w:t>
      </w:r>
      <w:proofErr w:type="spellEnd"/>
      <w:r>
        <w:t>/</w:t>
      </w:r>
      <w:proofErr w:type="spellStart"/>
      <w:r>
        <w:t>text</w:t>
      </w:r>
      <w:proofErr w:type="spellEnd"/>
      <w:r>
        <w:t xml:space="preserve"> za sekundarna ali manj pomembna dejanja</w:t>
      </w:r>
    </w:p>
    <w:p w14:paraId="1FA0B7CF" w14:textId="4732CBD6" w:rsidR="009923F0" w:rsidRPr="009923F0" w:rsidRDefault="009923F0" w:rsidP="004D2E1D">
      <w:pPr>
        <w:pStyle w:val="Bullet"/>
      </w:pPr>
      <w:r>
        <w:t>Zagotovite najmanj 48dp ciljno območje za dostopnost</w:t>
      </w:r>
    </w:p>
    <w:p w14:paraId="73B84821" w14:textId="77777777" w:rsidR="009923F0" w:rsidRPr="009923F0" w:rsidRDefault="009923F0" w:rsidP="004D2E1D">
      <w:pPr>
        <w:pStyle w:val="Heading3"/>
      </w:pPr>
      <w:bookmarkStart w:id="733" w:name="_Toc203472869"/>
      <w:r>
        <w:t>Kartice (</w:t>
      </w:r>
      <w:proofErr w:type="spellStart"/>
      <w:r>
        <w:t>Cards</w:t>
      </w:r>
      <w:proofErr w:type="spellEnd"/>
      <w:r>
        <w:t>)</w:t>
      </w:r>
      <w:bookmarkEnd w:id="733"/>
    </w:p>
    <w:p w14:paraId="7FB40236" w14:textId="77777777" w:rsidR="009923F0" w:rsidRPr="009923F0" w:rsidRDefault="009923F0" w:rsidP="004D2E1D">
      <w:r>
        <w:t>Kartice so namenjene prikazovanju podatkov, vsebin in dostopov do dejanj, ki smiselno sodijo skupaj. Na primer, za prikaz elementov seznamov, za prikaz obrazcev in gruč gumbov.</w:t>
      </w:r>
    </w:p>
    <w:p w14:paraId="37C5C4EF" w14:textId="77777777" w:rsidR="009923F0" w:rsidRPr="009923F0" w:rsidRDefault="009923F0" w:rsidP="004D2E1D">
      <w:r>
        <w:t>Različice: dvignjen (</w:t>
      </w:r>
      <w:proofErr w:type="spellStart"/>
      <w:r>
        <w:t>Elevated</w:t>
      </w:r>
      <w:proofErr w:type="spellEnd"/>
      <w:r>
        <w:t>), zapolnjen (</w:t>
      </w:r>
      <w:proofErr w:type="spellStart"/>
      <w:r>
        <w:t>Filled</w:t>
      </w:r>
      <w:proofErr w:type="spellEnd"/>
      <w:r>
        <w:t>), obrobljen (</w:t>
      </w:r>
      <w:proofErr w:type="spellStart"/>
      <w:r>
        <w:t>Outlined</w:t>
      </w:r>
      <w:proofErr w:type="spellEnd"/>
      <w:r>
        <w:t>).</w:t>
      </w:r>
    </w:p>
    <w:p w14:paraId="3920CD48" w14:textId="77777777" w:rsidR="009923F0" w:rsidRPr="009923F0" w:rsidRDefault="009923F0" w:rsidP="004D2E1D">
      <w:r>
        <w:t xml:space="preserve">Specifikacije: </w:t>
      </w:r>
    </w:p>
    <w:p w14:paraId="3A700F6F" w14:textId="77777777" w:rsidR="009923F0" w:rsidRPr="009923F0" w:rsidRDefault="009923F0" w:rsidP="004D2E1D">
      <w:pPr>
        <w:pStyle w:val="Bullet"/>
      </w:pPr>
      <w:r>
        <w:t>Minimalna širina: 280dp</w:t>
      </w:r>
    </w:p>
    <w:p w14:paraId="780CEBB7" w14:textId="77777777" w:rsidR="009923F0" w:rsidRPr="009923F0" w:rsidRDefault="009923F0" w:rsidP="004D2E1D">
      <w:pPr>
        <w:pStyle w:val="Bullet"/>
      </w:pPr>
      <w:r>
        <w:t>Obroba: 16dp</w:t>
      </w:r>
    </w:p>
    <w:p w14:paraId="22BBB5E1" w14:textId="77777777" w:rsidR="009923F0" w:rsidRPr="009923F0" w:rsidRDefault="009923F0" w:rsidP="004D2E1D">
      <w:pPr>
        <w:pStyle w:val="Bullet"/>
      </w:pPr>
      <w:r>
        <w:t>Dvig: 1–8dp</w:t>
      </w:r>
    </w:p>
    <w:p w14:paraId="163D4FE2" w14:textId="77777777" w:rsidR="009923F0" w:rsidRPr="009923F0" w:rsidRDefault="009923F0" w:rsidP="004D2E1D">
      <w:pPr>
        <w:pStyle w:val="Bullet"/>
      </w:pPr>
      <w:r>
        <w:t>Razmik med karticami: 8–16dp</w:t>
      </w:r>
    </w:p>
    <w:p w14:paraId="492E4E18" w14:textId="77777777" w:rsidR="009923F0" w:rsidRPr="009923F0" w:rsidRDefault="009923F0" w:rsidP="004D2E1D">
      <w:r>
        <w:t xml:space="preserve">Vedenje: </w:t>
      </w:r>
    </w:p>
    <w:p w14:paraId="1076C304" w14:textId="77777777" w:rsidR="009923F0" w:rsidRPr="009923F0" w:rsidRDefault="009923F0" w:rsidP="004D2E1D">
      <w:pPr>
        <w:pStyle w:val="Bullet"/>
      </w:pPr>
      <w:r>
        <w:t>Dvig se poveča ob premiku</w:t>
      </w:r>
    </w:p>
    <w:p w14:paraId="37243131" w14:textId="77777777" w:rsidR="009923F0" w:rsidRPr="009923F0" w:rsidRDefault="009923F0" w:rsidP="004D2E1D">
      <w:pPr>
        <w:pStyle w:val="Bullet"/>
      </w:pPr>
      <w:r>
        <w:t>Lahko je interaktivna ali statična</w:t>
      </w:r>
    </w:p>
    <w:p w14:paraId="027FFC3F" w14:textId="77777777" w:rsidR="009923F0" w:rsidRPr="009923F0" w:rsidRDefault="009923F0" w:rsidP="004D2E1D">
      <w:r>
        <w:t xml:space="preserve">Priporočila: </w:t>
      </w:r>
    </w:p>
    <w:p w14:paraId="02FCAF64" w14:textId="77777777" w:rsidR="009923F0" w:rsidRPr="009923F0" w:rsidRDefault="009923F0" w:rsidP="004D2E1D">
      <w:pPr>
        <w:pStyle w:val="Bullet"/>
      </w:pPr>
      <w:r>
        <w:t>Uporabite za povzemanje vsebine (npr. predogledi izdelkov, nadzorne plošče, obrazci, elementi seznamov)</w:t>
      </w:r>
    </w:p>
    <w:p w14:paraId="32E15324" w14:textId="77777777" w:rsidR="009923F0" w:rsidRPr="009923F0" w:rsidRDefault="009923F0" w:rsidP="004D2E1D">
      <w:pPr>
        <w:pStyle w:val="Bullet"/>
      </w:pPr>
      <w:r>
        <w:t>Izogibajte se gnezdenju kartic znotraj kartic</w:t>
      </w:r>
    </w:p>
    <w:p w14:paraId="093F6551" w14:textId="77777777" w:rsidR="009923F0" w:rsidRPr="009923F0" w:rsidRDefault="009923F0" w:rsidP="004D2E1D">
      <w:pPr>
        <w:pStyle w:val="Bullet"/>
      </w:pPr>
      <w:r>
        <w:t>Uporabite dosleden dvig za označevanje hierarhije</w:t>
      </w:r>
    </w:p>
    <w:p w14:paraId="601E8D12" w14:textId="77777777" w:rsidR="009923F0" w:rsidRPr="009923F0" w:rsidRDefault="009923F0" w:rsidP="004D2E1D">
      <w:pPr>
        <w:pStyle w:val="Heading3"/>
      </w:pPr>
      <w:bookmarkStart w:id="734" w:name="_Toc203472870"/>
      <w:r>
        <w:lastRenderedPageBreak/>
        <w:t>Vnosna polja za označevanje (</w:t>
      </w:r>
      <w:proofErr w:type="spellStart"/>
      <w:r>
        <w:t>Checkboxes</w:t>
      </w:r>
      <w:proofErr w:type="spellEnd"/>
      <w:r>
        <w:t>)</w:t>
      </w:r>
      <w:bookmarkEnd w:id="734"/>
    </w:p>
    <w:p w14:paraId="0F16D1AB" w14:textId="77777777" w:rsidR="009923F0" w:rsidRPr="009923F0" w:rsidRDefault="009923F0" w:rsidP="004D2E1D">
      <w:r>
        <w:t xml:space="preserve">Vnosna polja za označevanje so namenjeni vnosu podatkov, ki imajo lahko dve stanju (npr. </w:t>
      </w:r>
      <w:proofErr w:type="spellStart"/>
      <w:r>
        <w:t>true</w:t>
      </w:r>
      <w:proofErr w:type="spellEnd"/>
      <w:r>
        <w:t>/</w:t>
      </w:r>
      <w:proofErr w:type="spellStart"/>
      <w:r>
        <w:t>false</w:t>
      </w:r>
      <w:proofErr w:type="spellEnd"/>
      <w:r>
        <w:t>, aktiven/neaktiven, obvezen/neobvezen itd.).</w:t>
      </w:r>
    </w:p>
    <w:p w14:paraId="797656B3" w14:textId="4B2E3C26"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6ACB598E" wp14:editId="413CD157">
            <wp:extent cx="457192" cy="1267818"/>
            <wp:effectExtent l="0" t="0" r="635" b="0"/>
            <wp:docPr id="3" name="Picture 12"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screenshot of a phone&#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5987" cy="1292207"/>
                    </a:xfrm>
                    <a:prstGeom prst="rect">
                      <a:avLst/>
                    </a:prstGeom>
                    <a:noFill/>
                    <a:ln>
                      <a:noFill/>
                    </a:ln>
                  </pic:spPr>
                </pic:pic>
              </a:graphicData>
            </a:graphic>
          </wp:inline>
        </w:drawing>
      </w:r>
    </w:p>
    <w:p w14:paraId="4BE8F91A" w14:textId="513BB512" w:rsidR="009923F0" w:rsidRPr="009923F0" w:rsidRDefault="009923F0" w:rsidP="004D2E1D">
      <w:r>
        <w:t xml:space="preserve">Stanja: </w:t>
      </w:r>
      <w:r w:rsidR="00522708">
        <w:t>označen (</w:t>
      </w:r>
      <w:proofErr w:type="spellStart"/>
      <w:r>
        <w:t>Checked</w:t>
      </w:r>
      <w:proofErr w:type="spellEnd"/>
      <w:r w:rsidR="00522708">
        <w:t>)</w:t>
      </w:r>
      <w:r>
        <w:t>,</w:t>
      </w:r>
      <w:r w:rsidR="00522708">
        <w:t xml:space="preserve"> neoznačen</w:t>
      </w:r>
      <w:r>
        <w:t xml:space="preserve"> </w:t>
      </w:r>
      <w:r w:rsidR="00522708">
        <w:t>(</w:t>
      </w:r>
      <w:proofErr w:type="spellStart"/>
      <w:r>
        <w:t>Unchecked</w:t>
      </w:r>
      <w:proofErr w:type="spellEnd"/>
      <w:r w:rsidR="00522708">
        <w:t>)</w:t>
      </w:r>
      <w:r>
        <w:t xml:space="preserve">, </w:t>
      </w:r>
      <w:r w:rsidR="00522708">
        <w:t>neopredeljen (</w:t>
      </w:r>
      <w:proofErr w:type="spellStart"/>
      <w:r>
        <w:t>Indeterminate</w:t>
      </w:r>
      <w:proofErr w:type="spellEnd"/>
      <w:r w:rsidR="00522708">
        <w:t>),</w:t>
      </w:r>
      <w:r>
        <w:t xml:space="preserve"> </w:t>
      </w:r>
      <w:r w:rsidR="00522708">
        <w:t>omogočen (</w:t>
      </w:r>
      <w:proofErr w:type="spellStart"/>
      <w:r>
        <w:t>Enabled</w:t>
      </w:r>
      <w:proofErr w:type="spellEnd"/>
      <w:r w:rsidR="00522708">
        <w:t>)</w:t>
      </w:r>
      <w:r>
        <w:t xml:space="preserve">, </w:t>
      </w:r>
      <w:r w:rsidR="00522708">
        <w:t>onemogočen (</w:t>
      </w:r>
      <w:proofErr w:type="spellStart"/>
      <w:r>
        <w:t>Disabled</w:t>
      </w:r>
      <w:proofErr w:type="spellEnd"/>
      <w:r w:rsidR="00522708">
        <w:t>)</w:t>
      </w:r>
    </w:p>
    <w:p w14:paraId="43A93FD3" w14:textId="77777777" w:rsidR="009923F0" w:rsidRPr="009923F0" w:rsidRDefault="009923F0" w:rsidP="004D2E1D">
      <w:r>
        <w:t xml:space="preserve">Specifikacije: </w:t>
      </w:r>
    </w:p>
    <w:p w14:paraId="4F025246" w14:textId="77777777" w:rsidR="009923F0" w:rsidRPr="009923F0" w:rsidRDefault="009923F0" w:rsidP="004D2E1D">
      <w:pPr>
        <w:pStyle w:val="Bullet"/>
      </w:pPr>
      <w:r>
        <w:t>Polje: 18dp</w:t>
      </w:r>
    </w:p>
    <w:p w14:paraId="271B325B" w14:textId="77777777" w:rsidR="009923F0" w:rsidRPr="009923F0" w:rsidRDefault="009923F0" w:rsidP="004D2E1D">
      <w:pPr>
        <w:pStyle w:val="Bullet"/>
      </w:pPr>
      <w:r>
        <w:t>Ciljno območje: 48dp</w:t>
      </w:r>
    </w:p>
    <w:p w14:paraId="59678840" w14:textId="77777777" w:rsidR="009923F0" w:rsidRPr="009923F0" w:rsidRDefault="009923F0" w:rsidP="004D2E1D">
      <w:pPr>
        <w:pStyle w:val="Bullet"/>
      </w:pPr>
      <w:r>
        <w:t>Razmik oznake: 8dp</w:t>
      </w:r>
    </w:p>
    <w:p w14:paraId="73E2EC1E" w14:textId="77777777" w:rsidR="009923F0" w:rsidRPr="009923F0" w:rsidRDefault="009923F0" w:rsidP="004D2E1D">
      <w:r>
        <w:t xml:space="preserve">Vedenje: </w:t>
      </w:r>
    </w:p>
    <w:p w14:paraId="6389382D" w14:textId="77777777" w:rsidR="009923F0" w:rsidRPr="009923F0" w:rsidRDefault="009923F0" w:rsidP="004D2E1D">
      <w:pPr>
        <w:pStyle w:val="Bullet"/>
      </w:pPr>
      <w:r>
        <w:t>Preklopi ob kliku/</w:t>
      </w:r>
      <w:proofErr w:type="spellStart"/>
      <w:r>
        <w:t>tapu</w:t>
      </w:r>
      <w:proofErr w:type="spellEnd"/>
    </w:p>
    <w:p w14:paraId="223D0B2A" w14:textId="77777777" w:rsidR="009923F0" w:rsidRPr="009923F0" w:rsidRDefault="009923F0" w:rsidP="004D2E1D">
      <w:pPr>
        <w:pStyle w:val="Bullet"/>
      </w:pPr>
      <w:r>
        <w:t>Podpira skupinsko izbiro</w:t>
      </w:r>
    </w:p>
    <w:p w14:paraId="1AE2048E" w14:textId="77777777" w:rsidR="009923F0" w:rsidRPr="009923F0" w:rsidRDefault="009923F0" w:rsidP="004D2E1D">
      <w:pPr>
        <w:pStyle w:val="Bullet"/>
      </w:pPr>
      <w:r>
        <w:t>Dostopno s tipkovnico in bralnikom zaslona</w:t>
      </w:r>
    </w:p>
    <w:p w14:paraId="6BD57B33" w14:textId="77777777" w:rsidR="009923F0" w:rsidRPr="009923F0" w:rsidRDefault="009923F0" w:rsidP="004D2E1D">
      <w:r>
        <w:t xml:space="preserve">Priporočila: </w:t>
      </w:r>
    </w:p>
    <w:p w14:paraId="77E43588" w14:textId="77777777" w:rsidR="009923F0" w:rsidRPr="009923F0" w:rsidRDefault="009923F0" w:rsidP="004D2E1D">
      <w:pPr>
        <w:pStyle w:val="Bullet"/>
      </w:pPr>
      <w:r>
        <w:t>Uporabite za večkratne izbire</w:t>
      </w:r>
    </w:p>
    <w:p w14:paraId="08E692BA" w14:textId="77777777" w:rsidR="009923F0" w:rsidRPr="009923F0" w:rsidRDefault="009923F0" w:rsidP="004D2E1D">
      <w:pPr>
        <w:pStyle w:val="Bullet"/>
      </w:pPr>
      <w:r>
        <w:t>Vedno združite z vidno oznako</w:t>
      </w:r>
    </w:p>
    <w:p w14:paraId="1097A7D7" w14:textId="77777777" w:rsidR="009923F0" w:rsidRPr="009923F0" w:rsidRDefault="009923F0" w:rsidP="004D2E1D">
      <w:pPr>
        <w:pStyle w:val="Heading3"/>
      </w:pPr>
      <w:bookmarkStart w:id="735" w:name="_Toc203472871"/>
      <w:r>
        <w:t>Značke (</w:t>
      </w:r>
      <w:proofErr w:type="spellStart"/>
      <w:r>
        <w:t>Chips</w:t>
      </w:r>
      <w:proofErr w:type="spellEnd"/>
      <w:r>
        <w:t>)</w:t>
      </w:r>
      <w:bookmarkEnd w:id="735"/>
    </w:p>
    <w:p w14:paraId="250E9469" w14:textId="77777777" w:rsidR="009923F0" w:rsidRPr="009923F0" w:rsidRDefault="009923F0" w:rsidP="004D2E1D">
      <w:r>
        <w:t xml:space="preserve">Značke so namenjene vizualni izpostavitvi podatkov, ki tvorijo smiselno zaključeno celoto. Značke </w:t>
      </w:r>
      <w:proofErr w:type="spellStart"/>
      <w:r>
        <w:t>sestojijo</w:t>
      </w:r>
      <w:proofErr w:type="spellEnd"/>
      <w:r>
        <w:t xml:space="preserve"> predvsem iz barve, ki vizualno sporoča stanje elementa (na primer vloga je prejeta, je v obravnavi, je v potrjevanju, je zaključena itd., pri čemer se za vsako stanje uporabi druga barva) in besedila, ki praviloma vsebuje vrednost podatka (npr. podatek o trenutnem stanju). Vsebujejo lahko tudi ikone za dodatno vizualno sporočanje pomena podatka in akcijski gumb, ki lahko služi na primer odstranjevanju značke, kjer je to smiselno.</w:t>
      </w:r>
    </w:p>
    <w:p w14:paraId="3B60478D" w14:textId="203C99AF"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6A427445" wp14:editId="5F88A79C">
            <wp:extent cx="1004157" cy="1224587"/>
            <wp:effectExtent l="0" t="0" r="5715" b="0"/>
            <wp:docPr id="4" name="Picture 11"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screenshot of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012632" cy="1234923"/>
                    </a:xfrm>
                    <a:prstGeom prst="rect">
                      <a:avLst/>
                    </a:prstGeom>
                    <a:noFill/>
                    <a:ln>
                      <a:noFill/>
                    </a:ln>
                  </pic:spPr>
                </pic:pic>
              </a:graphicData>
            </a:graphic>
          </wp:inline>
        </w:drawing>
      </w:r>
    </w:p>
    <w:p w14:paraId="77A5CA08" w14:textId="77777777" w:rsidR="009923F0" w:rsidRPr="009923F0" w:rsidRDefault="009923F0" w:rsidP="004D2E1D">
      <w:r>
        <w:t>Vrste: sporočanje (</w:t>
      </w:r>
      <w:proofErr w:type="spellStart"/>
      <w:r>
        <w:t>Assist</w:t>
      </w:r>
      <w:proofErr w:type="spellEnd"/>
      <w:r>
        <w:t>), filtriranje (Filter), vnos podatka (</w:t>
      </w:r>
      <w:proofErr w:type="spellStart"/>
      <w:r>
        <w:t>Input</w:t>
      </w:r>
      <w:proofErr w:type="spellEnd"/>
      <w:r>
        <w:t>), priporočilo (</w:t>
      </w:r>
      <w:proofErr w:type="spellStart"/>
      <w:r>
        <w:t>Suggestion</w:t>
      </w:r>
      <w:proofErr w:type="spellEnd"/>
      <w:r>
        <w:t>)</w:t>
      </w:r>
    </w:p>
    <w:p w14:paraId="2E447EA2" w14:textId="77777777" w:rsidR="009923F0" w:rsidRPr="009923F0" w:rsidRDefault="009923F0" w:rsidP="004D2E1D">
      <w:r>
        <w:t xml:space="preserve">Specifikacije: </w:t>
      </w:r>
    </w:p>
    <w:p w14:paraId="14BACBB8" w14:textId="77777777" w:rsidR="009923F0" w:rsidRPr="009923F0" w:rsidRDefault="009923F0" w:rsidP="004D2E1D">
      <w:pPr>
        <w:pStyle w:val="Bullet"/>
      </w:pPr>
      <w:r>
        <w:lastRenderedPageBreak/>
        <w:t>Višina: 32dp</w:t>
      </w:r>
    </w:p>
    <w:p w14:paraId="5D261487" w14:textId="77777777" w:rsidR="009923F0" w:rsidRPr="009923F0" w:rsidRDefault="009923F0" w:rsidP="004D2E1D">
      <w:pPr>
        <w:pStyle w:val="Bullet"/>
      </w:pPr>
      <w:r>
        <w:t>Vodoravna obroba: 8dp</w:t>
      </w:r>
    </w:p>
    <w:p w14:paraId="18EE7236" w14:textId="77777777" w:rsidR="009923F0" w:rsidRPr="009923F0" w:rsidRDefault="009923F0" w:rsidP="004D2E1D">
      <w:pPr>
        <w:pStyle w:val="Bullet"/>
      </w:pPr>
      <w:r>
        <w:t>Velikost ikone: 18dp</w:t>
      </w:r>
    </w:p>
    <w:p w14:paraId="0EA03C11" w14:textId="77777777" w:rsidR="009923F0" w:rsidRPr="009923F0" w:rsidRDefault="009923F0" w:rsidP="004D2E1D">
      <w:pPr>
        <w:pStyle w:val="Bullet"/>
      </w:pPr>
      <w:r>
        <w:t>Razmik med značkami: 8dp</w:t>
      </w:r>
    </w:p>
    <w:p w14:paraId="342CFF5D" w14:textId="77777777" w:rsidR="009923F0" w:rsidRPr="009923F0" w:rsidRDefault="009923F0" w:rsidP="004D2E1D">
      <w:r>
        <w:t>Stanja: omogočeno (</w:t>
      </w:r>
      <w:proofErr w:type="spellStart"/>
      <w:r>
        <w:t>Enabled</w:t>
      </w:r>
      <w:proofErr w:type="spellEnd"/>
      <w:r>
        <w:t>), izbrano (</w:t>
      </w:r>
      <w:proofErr w:type="spellStart"/>
      <w:r>
        <w:t>Selected</w:t>
      </w:r>
      <w:proofErr w:type="spellEnd"/>
      <w:r>
        <w:t>), v fokusu (</w:t>
      </w:r>
      <w:proofErr w:type="spellStart"/>
      <w:r>
        <w:t>Focused</w:t>
      </w:r>
      <w:proofErr w:type="spellEnd"/>
      <w:r>
        <w:t>), onemogočeno (</w:t>
      </w:r>
      <w:proofErr w:type="spellStart"/>
      <w:r>
        <w:t>Disabled</w:t>
      </w:r>
      <w:proofErr w:type="spellEnd"/>
      <w:r>
        <w:t>)</w:t>
      </w:r>
    </w:p>
    <w:p w14:paraId="3D4D6C8D" w14:textId="77777777" w:rsidR="009923F0" w:rsidRPr="009923F0" w:rsidRDefault="009923F0" w:rsidP="009923F0">
      <w:pPr>
        <w:spacing w:after="160" w:line="276" w:lineRule="auto"/>
        <w:jc w:val="left"/>
        <w:rPr>
          <w:rFonts w:ascii="Calibri" w:eastAsia="Calibri" w:hAnsi="Calibri" w:cs="Times New Roman"/>
          <w:sz w:val="24"/>
          <w:szCs w:val="24"/>
        </w:rPr>
      </w:pPr>
      <w:r w:rsidRPr="17EC0B87">
        <w:rPr>
          <w:rFonts w:ascii="Calibri" w:eastAsia="Calibri" w:hAnsi="Calibri" w:cs="Times New Roman"/>
          <w:sz w:val="24"/>
          <w:szCs w:val="24"/>
        </w:rPr>
        <w:t xml:space="preserve">Vedenje: </w:t>
      </w:r>
    </w:p>
    <w:p w14:paraId="5E4A27ED" w14:textId="77777777" w:rsidR="009923F0" w:rsidRPr="009923F0" w:rsidRDefault="009923F0" w:rsidP="004D2E1D">
      <w:pPr>
        <w:pStyle w:val="Bullet"/>
      </w:pPr>
      <w:r>
        <w:t>Učinek valovanja ob interakciji</w:t>
      </w:r>
    </w:p>
    <w:p w14:paraId="5DEA8C9B" w14:textId="77777777" w:rsidR="009923F0" w:rsidRPr="009923F0" w:rsidRDefault="009923F0" w:rsidP="004D2E1D">
      <w:pPr>
        <w:pStyle w:val="Bullet"/>
      </w:pPr>
      <w:r>
        <w:t xml:space="preserve">Lahko je odstranljiv ali </w:t>
      </w:r>
      <w:proofErr w:type="spellStart"/>
      <w:r>
        <w:t>izbirljiv</w:t>
      </w:r>
      <w:proofErr w:type="spellEnd"/>
    </w:p>
    <w:p w14:paraId="0A210A87" w14:textId="77777777" w:rsidR="009923F0" w:rsidRPr="009923F0" w:rsidRDefault="009923F0" w:rsidP="004D2E1D">
      <w:r>
        <w:t xml:space="preserve">Priporočila: </w:t>
      </w:r>
    </w:p>
    <w:p w14:paraId="309D85F5" w14:textId="77777777" w:rsidR="009923F0" w:rsidRPr="009923F0" w:rsidRDefault="009923F0" w:rsidP="004D2E1D">
      <w:pPr>
        <w:pStyle w:val="Bullet"/>
      </w:pPr>
      <w:r>
        <w:t>za preklapljanje kategorij  uporabite značke tipa filter</w:t>
      </w:r>
    </w:p>
    <w:p w14:paraId="2628C23A" w14:textId="77777777" w:rsidR="009923F0" w:rsidRPr="009923F0" w:rsidRDefault="009923F0" w:rsidP="004D2E1D">
      <w:pPr>
        <w:pStyle w:val="Bullet"/>
      </w:pPr>
      <w:r>
        <w:t xml:space="preserve">za predstavitev vsebine oziroma podatkov značke tipa sporočanje </w:t>
      </w:r>
    </w:p>
    <w:p w14:paraId="04AFE3B8" w14:textId="77777777" w:rsidR="009923F0" w:rsidRPr="009923F0" w:rsidRDefault="009923F0" w:rsidP="004D2E1D">
      <w:pPr>
        <w:pStyle w:val="Bullet"/>
      </w:pPr>
      <w:r>
        <w:t>Izogibajte se prekomerni uporabi značk, še posebej v gostih postavitvah</w:t>
      </w:r>
    </w:p>
    <w:p w14:paraId="6ABFC99B" w14:textId="77777777" w:rsidR="009923F0" w:rsidRPr="009923F0" w:rsidRDefault="009923F0" w:rsidP="004D2E1D">
      <w:pPr>
        <w:pStyle w:val="Heading3"/>
      </w:pPr>
      <w:bookmarkStart w:id="736" w:name="_Toc203472872"/>
      <w:proofErr w:type="spellStart"/>
      <w:r>
        <w:t>Izbirniki</w:t>
      </w:r>
      <w:proofErr w:type="spellEnd"/>
      <w:r>
        <w:t xml:space="preserve"> datumov (Date </w:t>
      </w:r>
      <w:proofErr w:type="spellStart"/>
      <w:r>
        <w:t>Pickers</w:t>
      </w:r>
      <w:proofErr w:type="spellEnd"/>
      <w:r>
        <w:t>)</w:t>
      </w:r>
      <w:bookmarkEnd w:id="736"/>
    </w:p>
    <w:p w14:paraId="5AA62F40" w14:textId="77777777" w:rsidR="009923F0" w:rsidRPr="009923F0" w:rsidRDefault="009923F0" w:rsidP="004D2E1D">
      <w:proofErr w:type="spellStart"/>
      <w:r>
        <w:t>Izbirniki</w:t>
      </w:r>
      <w:proofErr w:type="spellEnd"/>
      <w:r>
        <w:t xml:space="preserve"> datumov so vnosna polja za vnos datuma ali datumskega obdobja (datum od-do). Vizualizirana so na principu koledarja in lahko vsebujejo akcijske gumbe za hitro izbiro pogostih datumov (na primer današnji datum).</w:t>
      </w:r>
    </w:p>
    <w:p w14:paraId="346F9254" w14:textId="4FE08B7E"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733E7862" wp14:editId="10607582">
            <wp:extent cx="1719302" cy="1985875"/>
            <wp:effectExtent l="0" t="0" r="0" b="0"/>
            <wp:docPr id="5" name="Picture 10" descr="Screens screenshot of a calend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s screenshot of a calendar&#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28709" cy="1996740"/>
                    </a:xfrm>
                    <a:prstGeom prst="rect">
                      <a:avLst/>
                    </a:prstGeom>
                    <a:noFill/>
                    <a:ln>
                      <a:noFill/>
                    </a:ln>
                  </pic:spPr>
                </pic:pic>
              </a:graphicData>
            </a:graphic>
          </wp:inline>
        </w:drawing>
      </w:r>
    </w:p>
    <w:p w14:paraId="374D5F75" w14:textId="77777777" w:rsidR="009923F0" w:rsidRPr="009923F0" w:rsidRDefault="009923F0" w:rsidP="004D2E1D">
      <w:r>
        <w:t>Načini: pogovorno okno (Dialog), vključeno v obrazec (</w:t>
      </w:r>
      <w:proofErr w:type="spellStart"/>
      <w:r>
        <w:t>Inline</w:t>
      </w:r>
      <w:proofErr w:type="spellEnd"/>
      <w:r>
        <w:t>)</w:t>
      </w:r>
    </w:p>
    <w:p w14:paraId="2E53D529" w14:textId="77777777" w:rsidR="009923F0" w:rsidRPr="009923F0" w:rsidRDefault="009923F0" w:rsidP="004D2E1D">
      <w:r>
        <w:t>Specifikacije</w:t>
      </w:r>
    </w:p>
    <w:p w14:paraId="61254E93" w14:textId="77777777" w:rsidR="009923F0" w:rsidRPr="009923F0" w:rsidRDefault="009923F0" w:rsidP="004D2E1D">
      <w:pPr>
        <w:pStyle w:val="Bullet"/>
      </w:pPr>
      <w:r>
        <w:t>Širina dialoga: 328dp</w:t>
      </w:r>
    </w:p>
    <w:p w14:paraId="6F443E95" w14:textId="77777777" w:rsidR="009923F0" w:rsidRPr="009923F0" w:rsidRDefault="009923F0" w:rsidP="004D2E1D">
      <w:pPr>
        <w:pStyle w:val="Bullet"/>
      </w:pPr>
      <w:r>
        <w:t>Višina glave: 56dp</w:t>
      </w:r>
    </w:p>
    <w:p w14:paraId="2821CA86" w14:textId="77777777" w:rsidR="009923F0" w:rsidRPr="009923F0" w:rsidRDefault="009923F0" w:rsidP="004D2E1D">
      <w:pPr>
        <w:pStyle w:val="Bullet"/>
      </w:pPr>
      <w:r>
        <w:t>Celica dneva: 40dp x 40dp</w:t>
      </w:r>
    </w:p>
    <w:p w14:paraId="33633BD7" w14:textId="77777777" w:rsidR="009923F0" w:rsidRPr="009923F0" w:rsidRDefault="009923F0" w:rsidP="004D2E1D">
      <w:r>
        <w:t xml:space="preserve">Funkcije: </w:t>
      </w:r>
    </w:p>
    <w:p w14:paraId="00FB73B0" w14:textId="77777777" w:rsidR="009923F0" w:rsidRPr="009923F0" w:rsidRDefault="009923F0" w:rsidP="004D2E1D">
      <w:pPr>
        <w:pStyle w:val="Bullet"/>
      </w:pPr>
      <w:r>
        <w:t>Izbira posameznega ali obsega</w:t>
      </w:r>
    </w:p>
    <w:p w14:paraId="4991CC7A" w14:textId="77777777" w:rsidR="009923F0" w:rsidRPr="009923F0" w:rsidRDefault="009923F0" w:rsidP="004D2E1D">
      <w:pPr>
        <w:pStyle w:val="Bullet"/>
      </w:pPr>
      <w:r>
        <w:t>Navigacija po letih/mesecih</w:t>
      </w:r>
    </w:p>
    <w:p w14:paraId="795E3E3B" w14:textId="77777777" w:rsidR="009923F0" w:rsidRPr="009923F0" w:rsidRDefault="009923F0" w:rsidP="004D2E1D">
      <w:pPr>
        <w:pStyle w:val="Bullet"/>
      </w:pPr>
      <w:r>
        <w:t>Podpora za vnos s tipkovnico</w:t>
      </w:r>
    </w:p>
    <w:p w14:paraId="2F8667E7" w14:textId="77777777" w:rsidR="009923F0" w:rsidRPr="009923F0" w:rsidRDefault="009923F0" w:rsidP="004D2E1D">
      <w:r>
        <w:t xml:space="preserve">Vedenje: </w:t>
      </w:r>
    </w:p>
    <w:p w14:paraId="524CD62B" w14:textId="77777777" w:rsidR="009923F0" w:rsidRPr="009923F0" w:rsidRDefault="009923F0" w:rsidP="004D2E1D">
      <w:pPr>
        <w:pStyle w:val="Bullet"/>
      </w:pPr>
      <w:r>
        <w:t>Označuje trenutne in izbrane datume</w:t>
      </w:r>
    </w:p>
    <w:p w14:paraId="68C113DF" w14:textId="77777777" w:rsidR="009923F0" w:rsidRPr="009923F0" w:rsidRDefault="009923F0" w:rsidP="004D2E1D">
      <w:pPr>
        <w:pStyle w:val="Bullet"/>
      </w:pPr>
      <w:r>
        <w:lastRenderedPageBreak/>
        <w:t>Dostopno z ARIA vlogami in tipkovnico</w:t>
      </w:r>
    </w:p>
    <w:p w14:paraId="52245390" w14:textId="77777777" w:rsidR="009923F0" w:rsidRPr="009923F0" w:rsidRDefault="009923F0" w:rsidP="004D2E1D">
      <w:r>
        <w:t xml:space="preserve">Priporočila: </w:t>
      </w:r>
    </w:p>
    <w:p w14:paraId="56A69753" w14:textId="77777777" w:rsidR="009923F0" w:rsidRPr="009923F0" w:rsidRDefault="009923F0" w:rsidP="004D2E1D">
      <w:pPr>
        <w:pStyle w:val="Bullet"/>
      </w:pPr>
      <w:r>
        <w:t>Uporabite dialog način za mobilne naprave</w:t>
      </w:r>
    </w:p>
    <w:p w14:paraId="50082717" w14:textId="77777777" w:rsidR="009923F0" w:rsidRPr="009923F0" w:rsidRDefault="009923F0" w:rsidP="004D2E1D">
      <w:pPr>
        <w:pStyle w:val="Bullet"/>
      </w:pPr>
      <w:r>
        <w:t xml:space="preserve">Uporabite </w:t>
      </w:r>
      <w:proofErr w:type="spellStart"/>
      <w:r>
        <w:t>inline</w:t>
      </w:r>
      <w:proofErr w:type="spellEnd"/>
      <w:r>
        <w:t xml:space="preserve"> način za nadzorne plošče ali obrazce</w:t>
      </w:r>
    </w:p>
    <w:p w14:paraId="63D07253" w14:textId="77777777" w:rsidR="009923F0" w:rsidRPr="009923F0" w:rsidRDefault="009923F0" w:rsidP="004D2E1D">
      <w:pPr>
        <w:pStyle w:val="Bullet"/>
      </w:pPr>
      <w:r>
        <w:t>Vedno preverite vnos datuma za format in obseg</w:t>
      </w:r>
    </w:p>
    <w:p w14:paraId="4EBEB33E" w14:textId="77777777" w:rsidR="009923F0" w:rsidRPr="009923F0" w:rsidRDefault="009923F0" w:rsidP="004D2E1D">
      <w:pPr>
        <w:pStyle w:val="Heading3"/>
      </w:pPr>
      <w:bookmarkStart w:id="737" w:name="_Toc203472873"/>
      <w:r>
        <w:t>Pogovorna okna (</w:t>
      </w:r>
      <w:proofErr w:type="spellStart"/>
      <w:r>
        <w:t>Dialogs</w:t>
      </w:r>
      <w:proofErr w:type="spellEnd"/>
      <w:r>
        <w:t>)</w:t>
      </w:r>
      <w:bookmarkEnd w:id="737"/>
    </w:p>
    <w:p w14:paraId="04EF2A3E" w14:textId="77777777" w:rsidR="009923F0" w:rsidRPr="009923F0" w:rsidRDefault="009923F0" w:rsidP="004D2E1D">
      <w:r>
        <w:t>Vrste: opozorilo (</w:t>
      </w:r>
      <w:proofErr w:type="spellStart"/>
      <w:r>
        <w:t>Alert</w:t>
      </w:r>
      <w:proofErr w:type="spellEnd"/>
      <w:r>
        <w:t>), preprosto (</w:t>
      </w:r>
      <w:proofErr w:type="spellStart"/>
      <w:r>
        <w:t>Simple</w:t>
      </w:r>
      <w:proofErr w:type="spellEnd"/>
      <w:r>
        <w:t>), celozaslonsko (</w:t>
      </w:r>
      <w:proofErr w:type="spellStart"/>
      <w:r>
        <w:t>Full-screen</w:t>
      </w:r>
      <w:proofErr w:type="spellEnd"/>
      <w:r>
        <w:t>)</w:t>
      </w:r>
    </w:p>
    <w:p w14:paraId="66344265" w14:textId="74542E19"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301DFAEF" wp14:editId="6010E66C">
            <wp:extent cx="939388" cy="2154170"/>
            <wp:effectExtent l="0" t="0" r="0" b="0"/>
            <wp:docPr id="6" name="Picture 9"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screenshot of a phon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48706" cy="2175538"/>
                    </a:xfrm>
                    <a:prstGeom prst="rect">
                      <a:avLst/>
                    </a:prstGeom>
                    <a:noFill/>
                    <a:ln>
                      <a:noFill/>
                    </a:ln>
                  </pic:spPr>
                </pic:pic>
              </a:graphicData>
            </a:graphic>
          </wp:inline>
        </w:drawing>
      </w:r>
    </w:p>
    <w:p w14:paraId="7DE40D88" w14:textId="77777777" w:rsidR="009923F0" w:rsidRPr="009923F0" w:rsidRDefault="009923F0" w:rsidP="004D2E1D">
      <w:r>
        <w:t xml:space="preserve">Specifikacije: </w:t>
      </w:r>
    </w:p>
    <w:p w14:paraId="30E80960" w14:textId="77777777" w:rsidR="009923F0" w:rsidRPr="009923F0" w:rsidRDefault="009923F0" w:rsidP="004D2E1D">
      <w:pPr>
        <w:pStyle w:val="Bullet"/>
      </w:pPr>
      <w:r>
        <w:t>Širina: 280–560dp</w:t>
      </w:r>
    </w:p>
    <w:p w14:paraId="50BC822A" w14:textId="77777777" w:rsidR="009923F0" w:rsidRPr="009923F0" w:rsidRDefault="009923F0" w:rsidP="004D2E1D">
      <w:pPr>
        <w:pStyle w:val="Bullet"/>
      </w:pPr>
      <w:r>
        <w:t>Obroba: 24dp</w:t>
      </w:r>
    </w:p>
    <w:p w14:paraId="6ADA5A60" w14:textId="77777777" w:rsidR="009923F0" w:rsidRPr="009923F0" w:rsidRDefault="009923F0" w:rsidP="004D2E1D">
      <w:pPr>
        <w:pStyle w:val="Bullet"/>
      </w:pPr>
      <w:r>
        <w:t>Pisava naslova: 20sp</w:t>
      </w:r>
    </w:p>
    <w:p w14:paraId="55C9FBE7" w14:textId="77777777" w:rsidR="009923F0" w:rsidRPr="009923F0" w:rsidRDefault="009923F0" w:rsidP="004D2E1D">
      <w:pPr>
        <w:pStyle w:val="Bullet"/>
      </w:pPr>
      <w:r>
        <w:t>Razmik med gumbi: 8dp</w:t>
      </w:r>
    </w:p>
    <w:p w14:paraId="40D19D77" w14:textId="77777777" w:rsidR="009923F0" w:rsidRPr="009923F0" w:rsidRDefault="009923F0" w:rsidP="004D2E1D">
      <w:r>
        <w:t xml:space="preserve">Vedenje: </w:t>
      </w:r>
    </w:p>
    <w:p w14:paraId="4492C22F" w14:textId="77777777" w:rsidR="009923F0" w:rsidRPr="009923F0" w:rsidRDefault="009923F0" w:rsidP="004D2E1D">
      <w:pPr>
        <w:pStyle w:val="Bullet"/>
      </w:pPr>
      <w:r>
        <w:t xml:space="preserve">Modalno (hitro prikazovanje in skrivanje okna, da se uporabnik lahko hitro vrne na uporabniški vmesnik, medtem, ko je pogovorno okno vidno, pa uporabnik lahko uporablja samo funkcionalnosti, ki so znotraj okna) in </w:t>
      </w:r>
      <w:proofErr w:type="spellStart"/>
      <w:r>
        <w:t>pozicionirano</w:t>
      </w:r>
      <w:proofErr w:type="spellEnd"/>
      <w:r>
        <w:t xml:space="preserve"> na sredino uporabniškega vmesnika</w:t>
      </w:r>
    </w:p>
    <w:p w14:paraId="4D306AC0" w14:textId="77777777" w:rsidR="009923F0" w:rsidRPr="009923F0" w:rsidRDefault="009923F0" w:rsidP="004D2E1D">
      <w:pPr>
        <w:pStyle w:val="Bullet"/>
      </w:pPr>
      <w:r>
        <w:t>Zapiranje prek gumba ali ozadja (klik izven okna)</w:t>
      </w:r>
    </w:p>
    <w:p w14:paraId="557C343F" w14:textId="77777777" w:rsidR="009923F0" w:rsidRPr="009923F0" w:rsidRDefault="009923F0" w:rsidP="004D2E1D">
      <w:pPr>
        <w:pStyle w:val="Bullet"/>
      </w:pPr>
      <w:r>
        <w:t>Vrnitev fokusa na sprožilni element</w:t>
      </w:r>
    </w:p>
    <w:p w14:paraId="18ED2F54" w14:textId="77777777" w:rsidR="009923F0" w:rsidRPr="009923F0" w:rsidRDefault="009923F0" w:rsidP="004D2E1D">
      <w:r>
        <w:t xml:space="preserve">Priporočila: </w:t>
      </w:r>
    </w:p>
    <w:p w14:paraId="5E3D6635" w14:textId="77777777" w:rsidR="009923F0" w:rsidRPr="009923F0" w:rsidRDefault="009923F0" w:rsidP="004D2E1D">
      <w:pPr>
        <w:pStyle w:val="Bullet"/>
      </w:pPr>
      <w:r>
        <w:t>Uporabite za kritične odločitve ali zapletene delovne tokove</w:t>
      </w:r>
    </w:p>
    <w:p w14:paraId="7486DE09" w14:textId="77777777" w:rsidR="009923F0" w:rsidRPr="009923F0" w:rsidRDefault="009923F0" w:rsidP="004D2E1D">
      <w:pPr>
        <w:pStyle w:val="Bullet"/>
      </w:pPr>
      <w:r>
        <w:t>Izogibajte se zlaganju več dialogov</w:t>
      </w:r>
    </w:p>
    <w:p w14:paraId="7500F6DA" w14:textId="77777777" w:rsidR="009923F0" w:rsidRPr="009923F0" w:rsidRDefault="009923F0" w:rsidP="004D2E1D">
      <w:pPr>
        <w:pStyle w:val="Bullet"/>
      </w:pPr>
      <w:r>
        <w:t>Vedno zagotovite jasno dejanje za zapiranje</w:t>
      </w:r>
    </w:p>
    <w:p w14:paraId="410B0580" w14:textId="77777777" w:rsidR="009923F0" w:rsidRPr="009923F0" w:rsidRDefault="009923F0" w:rsidP="004D2E1D">
      <w:pPr>
        <w:pStyle w:val="Heading3"/>
      </w:pPr>
      <w:bookmarkStart w:id="738" w:name="_Toc203472874"/>
      <w:r>
        <w:lastRenderedPageBreak/>
        <w:t>Seznami (</w:t>
      </w:r>
      <w:proofErr w:type="spellStart"/>
      <w:r>
        <w:t>Lists</w:t>
      </w:r>
      <w:proofErr w:type="spellEnd"/>
      <w:r>
        <w:t>)</w:t>
      </w:r>
      <w:bookmarkEnd w:id="738"/>
    </w:p>
    <w:p w14:paraId="5EDEE686" w14:textId="77777777" w:rsidR="009923F0" w:rsidRPr="009923F0" w:rsidRDefault="009923F0" w:rsidP="009923F0">
      <w:pPr>
        <w:spacing w:after="160" w:line="276" w:lineRule="auto"/>
        <w:jc w:val="left"/>
        <w:rPr>
          <w:rFonts w:ascii="Calibri" w:eastAsia="Calibri" w:hAnsi="Calibri" w:cs="Times New Roman"/>
          <w:b/>
          <w:bCs/>
          <w:sz w:val="24"/>
          <w:szCs w:val="24"/>
        </w:rPr>
      </w:pPr>
      <w:r w:rsidRPr="009923F0">
        <w:rPr>
          <w:rFonts w:ascii="Calibri" w:eastAsia="Calibri" w:hAnsi="Calibri" w:cs="Times New Roman"/>
          <w:b/>
          <w:noProof/>
          <w:sz w:val="24"/>
          <w:szCs w:val="24"/>
        </w:rPr>
        <w:drawing>
          <wp:inline distT="0" distB="0" distL="0" distR="0" wp14:anchorId="24B2715A" wp14:editId="20B60638">
            <wp:extent cx="2670272" cy="1448109"/>
            <wp:effectExtent l="0" t="0" r="0" b="0"/>
            <wp:docPr id="7" name="Picture 8"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ell phone&#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78738" cy="1452700"/>
                    </a:xfrm>
                    <a:prstGeom prst="rect">
                      <a:avLst/>
                    </a:prstGeom>
                    <a:noFill/>
                    <a:ln>
                      <a:noFill/>
                    </a:ln>
                  </pic:spPr>
                </pic:pic>
              </a:graphicData>
            </a:graphic>
          </wp:inline>
        </w:drawing>
      </w:r>
      <w:r w:rsidRPr="009923F0">
        <w:rPr>
          <w:rFonts w:ascii="Calibri" w:eastAsia="Calibri" w:hAnsi="Calibri" w:cs="Times New Roman"/>
          <w:noProof/>
          <w:sz w:val="24"/>
          <w:szCs w:val="24"/>
        </w:rPr>
        <w:t xml:space="preserve"> </w:t>
      </w:r>
      <w:r w:rsidRPr="009923F0">
        <w:rPr>
          <w:rFonts w:ascii="Calibri" w:eastAsia="Calibri" w:hAnsi="Calibri" w:cs="Times New Roman"/>
          <w:b/>
          <w:noProof/>
          <w:sz w:val="24"/>
          <w:szCs w:val="24"/>
        </w:rPr>
        <w:drawing>
          <wp:inline distT="0" distB="0" distL="0" distR="0" wp14:anchorId="38A53474" wp14:editId="4A9E3840">
            <wp:extent cx="1107854" cy="1441723"/>
            <wp:effectExtent l="0" t="0" r="0" b="6350"/>
            <wp:docPr id="8" name="Picture 7"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screenshot of a cell phone&#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15382" cy="1451519"/>
                    </a:xfrm>
                    <a:prstGeom prst="rect">
                      <a:avLst/>
                    </a:prstGeom>
                    <a:noFill/>
                    <a:ln>
                      <a:noFill/>
                    </a:ln>
                  </pic:spPr>
                </pic:pic>
              </a:graphicData>
            </a:graphic>
          </wp:inline>
        </w:drawing>
      </w:r>
    </w:p>
    <w:p w14:paraId="283E9985" w14:textId="77777777" w:rsidR="009923F0" w:rsidRPr="009923F0" w:rsidRDefault="009923F0" w:rsidP="004D2E1D">
      <w:r>
        <w:t>Seznami so namenjeni prikazu preprostih seznamov in dostopu do osnovnih funkcionalnosti, ki so smiselne za elemente seznama.</w:t>
      </w:r>
    </w:p>
    <w:p w14:paraId="049439F1" w14:textId="77777777" w:rsidR="009923F0" w:rsidRPr="009923F0" w:rsidRDefault="009923F0" w:rsidP="004D2E1D">
      <w:r>
        <w:t>Vrste: enovrstični (One-line), dvovrstični (</w:t>
      </w:r>
      <w:proofErr w:type="spellStart"/>
      <w:r>
        <w:t>Two</w:t>
      </w:r>
      <w:proofErr w:type="spellEnd"/>
      <w:r>
        <w:t>-line), trivrstični (</w:t>
      </w:r>
      <w:proofErr w:type="spellStart"/>
      <w:r>
        <w:t>Three</w:t>
      </w:r>
      <w:proofErr w:type="spellEnd"/>
      <w:r>
        <w:t>-line).</w:t>
      </w:r>
    </w:p>
    <w:p w14:paraId="457F95FC" w14:textId="77777777" w:rsidR="009923F0" w:rsidRPr="009923F0" w:rsidRDefault="009923F0" w:rsidP="004D2E1D">
      <w:r>
        <w:t xml:space="preserve">Specifikacije: </w:t>
      </w:r>
    </w:p>
    <w:p w14:paraId="4AA9D0AB" w14:textId="77777777" w:rsidR="009923F0" w:rsidRPr="009923F0" w:rsidRDefault="009923F0" w:rsidP="004D2E1D">
      <w:pPr>
        <w:pStyle w:val="Bullet"/>
      </w:pPr>
      <w:r>
        <w:t>Višina: 56dp (1-line), 72dp (2-line), 88dp (3-line)</w:t>
      </w:r>
    </w:p>
    <w:p w14:paraId="6FB70E14" w14:textId="77777777" w:rsidR="009923F0" w:rsidRPr="009923F0" w:rsidRDefault="009923F0" w:rsidP="004D2E1D">
      <w:pPr>
        <w:pStyle w:val="Bullet"/>
      </w:pPr>
      <w:r>
        <w:t>Obroba: 16dp</w:t>
      </w:r>
    </w:p>
    <w:p w14:paraId="5CA40CED" w14:textId="77777777" w:rsidR="009923F0" w:rsidRPr="009923F0" w:rsidRDefault="009923F0" w:rsidP="004D2E1D">
      <w:pPr>
        <w:pStyle w:val="Bullet"/>
      </w:pPr>
      <w:r>
        <w:t>Ikona/</w:t>
      </w:r>
      <w:proofErr w:type="spellStart"/>
      <w:r>
        <w:t>avatar</w:t>
      </w:r>
      <w:proofErr w:type="spellEnd"/>
      <w:r>
        <w:t>: 40dp</w:t>
      </w:r>
    </w:p>
    <w:p w14:paraId="1C90BD16" w14:textId="77777777" w:rsidR="009923F0" w:rsidRPr="009923F0" w:rsidRDefault="009923F0" w:rsidP="004D2E1D">
      <w:r>
        <w:t xml:space="preserve">Vedenje: </w:t>
      </w:r>
    </w:p>
    <w:p w14:paraId="77B2B86D" w14:textId="77777777" w:rsidR="009923F0" w:rsidRPr="009923F0" w:rsidRDefault="009923F0" w:rsidP="004D2E1D">
      <w:pPr>
        <w:pStyle w:val="Bullet"/>
      </w:pPr>
      <w:proofErr w:type="spellStart"/>
      <w:r>
        <w:t>Klikljivo</w:t>
      </w:r>
      <w:proofErr w:type="spellEnd"/>
      <w:r>
        <w:t xml:space="preserve"> ali statično</w:t>
      </w:r>
    </w:p>
    <w:p w14:paraId="1E5A19B9" w14:textId="77777777" w:rsidR="009923F0" w:rsidRPr="009923F0" w:rsidRDefault="009923F0" w:rsidP="004D2E1D">
      <w:pPr>
        <w:pStyle w:val="Bullet"/>
      </w:pPr>
      <w:r>
        <w:t>Podpira izbiro, povleci in spusti</w:t>
      </w:r>
    </w:p>
    <w:p w14:paraId="019985E2" w14:textId="77777777" w:rsidR="009923F0" w:rsidRPr="009923F0" w:rsidRDefault="009923F0" w:rsidP="004D2E1D">
      <w:r>
        <w:t xml:space="preserve">Priporočila: </w:t>
      </w:r>
    </w:p>
    <w:p w14:paraId="79B1E100" w14:textId="77777777" w:rsidR="009923F0" w:rsidRPr="009923F0" w:rsidRDefault="009923F0" w:rsidP="004D2E1D">
      <w:pPr>
        <w:pStyle w:val="Bullet"/>
      </w:pPr>
      <w:r>
        <w:t>za preprosto navigacijo uporabite enovrstične elemente (one-line )</w:t>
      </w:r>
    </w:p>
    <w:p w14:paraId="3811BC28" w14:textId="77777777" w:rsidR="009923F0" w:rsidRPr="009923F0" w:rsidRDefault="009923F0" w:rsidP="004D2E1D">
      <w:pPr>
        <w:pStyle w:val="Bullet"/>
      </w:pPr>
      <w:r>
        <w:t>uporabite dvovrstične ali trivrstične elemente za bogato vsebino (npr. sporočila, navodila…)</w:t>
      </w:r>
    </w:p>
    <w:p w14:paraId="1B6C12FD" w14:textId="77777777" w:rsidR="009923F0" w:rsidRPr="009923F0" w:rsidRDefault="009923F0" w:rsidP="004D2E1D">
      <w:pPr>
        <w:pStyle w:val="Bullet"/>
      </w:pPr>
      <w:r>
        <w:t>izogibajte se mešanju vrst seznamov v istem pogledu</w:t>
      </w:r>
    </w:p>
    <w:p w14:paraId="1C214031" w14:textId="77777777" w:rsidR="009923F0" w:rsidRPr="009923F0" w:rsidRDefault="009923F0" w:rsidP="004D2E1D">
      <w:pPr>
        <w:pStyle w:val="Heading3"/>
      </w:pPr>
      <w:bookmarkStart w:id="739" w:name="_Toc203472875"/>
      <w:r>
        <w:t>Menuji (</w:t>
      </w:r>
      <w:proofErr w:type="spellStart"/>
      <w:r>
        <w:t>Menus</w:t>
      </w:r>
      <w:proofErr w:type="spellEnd"/>
      <w:r>
        <w:t>)</w:t>
      </w:r>
      <w:bookmarkEnd w:id="739"/>
    </w:p>
    <w:p w14:paraId="4CD87A6A" w14:textId="77777777" w:rsidR="009923F0" w:rsidRDefault="009923F0" w:rsidP="00522708">
      <w:r>
        <w:t>Menuji so namenjeni izboru med različnimi možnostmi. Tako so lahko namenjeni osnovni navigaciji po aplikaciji, kot tudi za izbiro vrednosti iz spustnih seznamov. Menuji so lahko gnezdeni, tako, da ima uporabnik izkušnjo dostopanja do podatkov v več nivojih.</w:t>
      </w:r>
    </w:p>
    <w:p w14:paraId="219914CA" w14:textId="3770677A" w:rsidR="002401F8" w:rsidRPr="009923F0" w:rsidRDefault="002401F8" w:rsidP="004D2E1D">
      <w:r w:rsidRPr="009923F0">
        <w:rPr>
          <w:rFonts w:ascii="Calibri" w:eastAsia="Calibri" w:hAnsi="Calibri" w:cs="Times New Roman"/>
          <w:b/>
          <w:noProof/>
          <w:sz w:val="24"/>
          <w:szCs w:val="24"/>
        </w:rPr>
        <w:lastRenderedPageBreak/>
        <w:drawing>
          <wp:inline distT="0" distB="0" distL="0" distR="0" wp14:anchorId="570171E2" wp14:editId="6D7AD6B2">
            <wp:extent cx="1470017" cy="2821738"/>
            <wp:effectExtent l="0" t="0" r="0" b="0"/>
            <wp:docPr id="1737792843"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video game&#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76232" cy="2833667"/>
                    </a:xfrm>
                    <a:prstGeom prst="rect">
                      <a:avLst/>
                    </a:prstGeom>
                    <a:noFill/>
                    <a:ln>
                      <a:noFill/>
                    </a:ln>
                  </pic:spPr>
                </pic:pic>
              </a:graphicData>
            </a:graphic>
          </wp:inline>
        </w:drawing>
      </w:r>
    </w:p>
    <w:p w14:paraId="27DD0BA7" w14:textId="77777777" w:rsidR="009923F0" w:rsidRPr="009923F0" w:rsidRDefault="009923F0" w:rsidP="004D2E1D">
      <w:r>
        <w:t>Vrste: spustni (</w:t>
      </w:r>
      <w:proofErr w:type="spellStart"/>
      <w:r>
        <w:t>Dropdown</w:t>
      </w:r>
      <w:proofErr w:type="spellEnd"/>
      <w:r>
        <w:t xml:space="preserve">), </w:t>
      </w:r>
      <w:proofErr w:type="spellStart"/>
      <w:r>
        <w:t>kontekstualni</w:t>
      </w:r>
      <w:proofErr w:type="spellEnd"/>
      <w:r>
        <w:t xml:space="preserve"> (</w:t>
      </w:r>
      <w:proofErr w:type="spellStart"/>
      <w:r>
        <w:t>Contextual</w:t>
      </w:r>
      <w:proofErr w:type="spellEnd"/>
      <w:r>
        <w:t xml:space="preserve">). </w:t>
      </w:r>
      <w:proofErr w:type="spellStart"/>
      <w:r>
        <w:t>Kontekstualni</w:t>
      </w:r>
      <w:proofErr w:type="spellEnd"/>
      <w:r>
        <w:t xml:space="preserve"> menuji se prikazujejo na tistem mestu uporabniškega vmesnika, kamor je uporabnik postavil kurzor, na primer takrat.</w:t>
      </w:r>
    </w:p>
    <w:p w14:paraId="6614C2A8" w14:textId="77777777" w:rsidR="009923F0" w:rsidRPr="009923F0" w:rsidRDefault="009923F0" w:rsidP="004D2E1D">
      <w:r>
        <w:t xml:space="preserve">Specifikacije: </w:t>
      </w:r>
    </w:p>
    <w:p w14:paraId="457CA1B0" w14:textId="77777777" w:rsidR="009923F0" w:rsidRPr="009923F0" w:rsidRDefault="009923F0" w:rsidP="004D2E1D">
      <w:pPr>
        <w:pStyle w:val="Bullet"/>
      </w:pPr>
      <w:r>
        <w:t>Širina: 112–280dp</w:t>
      </w:r>
    </w:p>
    <w:p w14:paraId="5953C40A" w14:textId="77777777" w:rsidR="009923F0" w:rsidRPr="009923F0" w:rsidRDefault="009923F0" w:rsidP="004D2E1D">
      <w:pPr>
        <w:pStyle w:val="Bullet"/>
      </w:pPr>
      <w:r>
        <w:t>Višina elementa: 48dp</w:t>
      </w:r>
    </w:p>
    <w:p w14:paraId="7D948B12" w14:textId="77777777" w:rsidR="009923F0" w:rsidRPr="009923F0" w:rsidRDefault="009923F0" w:rsidP="004D2E1D">
      <w:pPr>
        <w:pStyle w:val="Bullet"/>
      </w:pPr>
      <w:r>
        <w:t>Obroba: 8dp navpično, 16dp vodoravno</w:t>
      </w:r>
    </w:p>
    <w:p w14:paraId="46A830C4" w14:textId="77777777" w:rsidR="009923F0" w:rsidRPr="009923F0" w:rsidRDefault="009923F0" w:rsidP="004D2E1D">
      <w:r>
        <w:t xml:space="preserve">Vedenje: </w:t>
      </w:r>
    </w:p>
    <w:p w14:paraId="3D63B987" w14:textId="77777777" w:rsidR="009923F0" w:rsidRPr="009923F0" w:rsidRDefault="009923F0" w:rsidP="004D2E1D">
      <w:pPr>
        <w:pStyle w:val="Bullet"/>
      </w:pPr>
      <w:r>
        <w:t>Zapiranje ob izbiri ali zunanjem kliku</w:t>
      </w:r>
    </w:p>
    <w:p w14:paraId="35D14038" w14:textId="77777777" w:rsidR="009923F0" w:rsidRPr="009923F0" w:rsidRDefault="009923F0" w:rsidP="004D2E1D">
      <w:pPr>
        <w:pStyle w:val="Bullet"/>
      </w:pPr>
      <w:r>
        <w:t>Dostopno s tipkovnico</w:t>
      </w:r>
    </w:p>
    <w:p w14:paraId="37996575" w14:textId="77777777" w:rsidR="009923F0" w:rsidRPr="009923F0" w:rsidRDefault="009923F0" w:rsidP="004D2E1D">
      <w:pPr>
        <w:pStyle w:val="Bullet"/>
      </w:pPr>
      <w:r>
        <w:t>Podpira ikone in kljukice</w:t>
      </w:r>
    </w:p>
    <w:p w14:paraId="12D60D6D" w14:textId="77777777" w:rsidR="009923F0" w:rsidRPr="009923F0" w:rsidRDefault="009923F0" w:rsidP="004D2E1D">
      <w:r>
        <w:t xml:space="preserve">Priporočila: </w:t>
      </w:r>
    </w:p>
    <w:p w14:paraId="38CDD2DC" w14:textId="77777777" w:rsidR="009923F0" w:rsidRPr="009923F0" w:rsidRDefault="009923F0" w:rsidP="004D2E1D">
      <w:pPr>
        <w:pStyle w:val="Bullet"/>
      </w:pPr>
      <w:r>
        <w:t>Uporabite za kratka, povezana dejanja</w:t>
      </w:r>
    </w:p>
    <w:p w14:paraId="4B1F079B" w14:textId="77777777" w:rsidR="009923F0" w:rsidRPr="009923F0" w:rsidRDefault="009923F0" w:rsidP="004D2E1D">
      <w:pPr>
        <w:pStyle w:val="Bullet"/>
      </w:pPr>
      <w:r>
        <w:t>Izogibajte se gnezdenju menijev več kot 2 ravni</w:t>
      </w:r>
    </w:p>
    <w:p w14:paraId="00739C4E" w14:textId="77777777" w:rsidR="009923F0" w:rsidRPr="009923F0" w:rsidRDefault="009923F0" w:rsidP="004D2E1D">
      <w:pPr>
        <w:pStyle w:val="Bullet"/>
      </w:pPr>
      <w:r>
        <w:t>Zagotovite, da so elementi menija jasno označeni</w:t>
      </w:r>
    </w:p>
    <w:p w14:paraId="6E400B63" w14:textId="77777777" w:rsidR="009923F0" w:rsidRDefault="009923F0" w:rsidP="00522708">
      <w:pPr>
        <w:pStyle w:val="Heading3"/>
      </w:pPr>
      <w:bookmarkStart w:id="740" w:name="_Toc203472876"/>
      <w:r>
        <w:t>Navigacijski predal (</w:t>
      </w:r>
      <w:proofErr w:type="spellStart"/>
      <w:r>
        <w:t>Navigation</w:t>
      </w:r>
      <w:proofErr w:type="spellEnd"/>
      <w:r>
        <w:t xml:space="preserve"> </w:t>
      </w:r>
      <w:proofErr w:type="spellStart"/>
      <w:r>
        <w:t>Drawer</w:t>
      </w:r>
      <w:proofErr w:type="spellEnd"/>
      <w:r>
        <w:t>)</w:t>
      </w:r>
      <w:bookmarkEnd w:id="740"/>
    </w:p>
    <w:p w14:paraId="0B225A2E" w14:textId="77777777" w:rsidR="002401F8" w:rsidRPr="009923F0" w:rsidRDefault="002401F8" w:rsidP="002401F8">
      <w:r>
        <w:t xml:space="preserve">Navigacijski predali so namenjeni prikazu menujev in možnosti za </w:t>
      </w:r>
      <w:proofErr w:type="spellStart"/>
      <w:r>
        <w:t>navigiranje</w:t>
      </w:r>
      <w:proofErr w:type="spellEnd"/>
      <w:r>
        <w:t xml:space="preserve"> po aplikaciji. Praviloma so vedno dostopni, iz vseh ekranov. Navigacijski predali vključujejo, poleg menujev, še druge podatke in dostope do aktivnosti/funkcionalnosti, ki so pomembne za uporabnikovo razumevanje namena določenega navigacijskega predala.</w:t>
      </w:r>
    </w:p>
    <w:p w14:paraId="2A01D7DE" w14:textId="77777777" w:rsidR="009923F0" w:rsidRPr="009923F0" w:rsidRDefault="009923F0" w:rsidP="009923F0">
      <w:pPr>
        <w:spacing w:after="160" w:line="276" w:lineRule="auto"/>
        <w:jc w:val="left"/>
        <w:rPr>
          <w:rFonts w:ascii="Calibri" w:eastAsia="Calibri" w:hAnsi="Calibri" w:cs="Times New Roman"/>
          <w:b/>
          <w:bCs/>
          <w:sz w:val="24"/>
          <w:szCs w:val="24"/>
        </w:rPr>
      </w:pPr>
      <w:r w:rsidRPr="009923F0">
        <w:rPr>
          <w:rFonts w:ascii="Calibri" w:eastAsia="Calibri" w:hAnsi="Calibri" w:cs="Times New Roman"/>
          <w:b/>
          <w:noProof/>
          <w:sz w:val="24"/>
          <w:szCs w:val="24"/>
        </w:rPr>
        <w:lastRenderedPageBreak/>
        <w:drawing>
          <wp:inline distT="0" distB="0" distL="0" distR="0" wp14:anchorId="6B8FECF0" wp14:editId="2D7BF0E8">
            <wp:extent cx="940135" cy="1884898"/>
            <wp:effectExtent l="0" t="0" r="0" b="1270"/>
            <wp:docPr id="10" name="Picture 5"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screenshot of a video game&#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44241" cy="1893131"/>
                    </a:xfrm>
                    <a:prstGeom prst="rect">
                      <a:avLst/>
                    </a:prstGeom>
                    <a:noFill/>
                    <a:ln>
                      <a:noFill/>
                    </a:ln>
                  </pic:spPr>
                </pic:pic>
              </a:graphicData>
            </a:graphic>
          </wp:inline>
        </w:drawing>
      </w:r>
      <w:r w:rsidRPr="009923F0">
        <w:rPr>
          <w:rFonts w:ascii="Calibri" w:eastAsia="Calibri" w:hAnsi="Calibri" w:cs="Times New Roman"/>
          <w:noProof/>
          <w:sz w:val="24"/>
          <w:szCs w:val="24"/>
        </w:rPr>
        <w:t xml:space="preserve"> </w:t>
      </w:r>
      <w:r w:rsidRPr="009923F0">
        <w:rPr>
          <w:rFonts w:ascii="Calibri" w:eastAsia="Calibri" w:hAnsi="Calibri" w:cs="Times New Roman"/>
          <w:b/>
          <w:noProof/>
          <w:sz w:val="24"/>
          <w:szCs w:val="24"/>
        </w:rPr>
        <w:drawing>
          <wp:inline distT="0" distB="0" distL="0" distR="0" wp14:anchorId="075EF103" wp14:editId="47799531">
            <wp:extent cx="1068850" cy="1851239"/>
            <wp:effectExtent l="0" t="0" r="0" b="0"/>
            <wp:docPr id="11" name="Picture 4" descr="A screenshot of a cell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screenshot of a cellphone&#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77073" cy="1865481"/>
                    </a:xfrm>
                    <a:prstGeom prst="rect">
                      <a:avLst/>
                    </a:prstGeom>
                    <a:noFill/>
                    <a:ln>
                      <a:noFill/>
                    </a:ln>
                  </pic:spPr>
                </pic:pic>
              </a:graphicData>
            </a:graphic>
          </wp:inline>
        </w:drawing>
      </w:r>
      <w:r w:rsidRPr="009923F0">
        <w:rPr>
          <w:rFonts w:ascii="Calibri" w:eastAsia="Calibri" w:hAnsi="Calibri" w:cs="Times New Roman"/>
          <w:noProof/>
          <w:sz w:val="24"/>
          <w:szCs w:val="24"/>
        </w:rPr>
        <w:t xml:space="preserve"> </w:t>
      </w:r>
      <w:r w:rsidRPr="009923F0">
        <w:rPr>
          <w:rFonts w:ascii="Calibri" w:eastAsia="Calibri" w:hAnsi="Calibri" w:cs="Times New Roman"/>
          <w:noProof/>
          <w:sz w:val="24"/>
          <w:szCs w:val="24"/>
        </w:rPr>
        <w:drawing>
          <wp:inline distT="0" distB="0" distL="0" distR="0" wp14:anchorId="152A9AA6" wp14:editId="0463FD82">
            <wp:extent cx="1770679" cy="1851239"/>
            <wp:effectExtent l="0" t="0" r="1270" b="0"/>
            <wp:docPr id="12" name="Picture 3"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screenshot of a cell phone&#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79894" cy="1860873"/>
                    </a:xfrm>
                    <a:prstGeom prst="rect">
                      <a:avLst/>
                    </a:prstGeom>
                    <a:noFill/>
                    <a:ln>
                      <a:noFill/>
                    </a:ln>
                  </pic:spPr>
                </pic:pic>
              </a:graphicData>
            </a:graphic>
          </wp:inline>
        </w:drawing>
      </w:r>
    </w:p>
    <w:p w14:paraId="115F1AA8" w14:textId="77777777" w:rsidR="009923F0" w:rsidRPr="009923F0" w:rsidRDefault="009923F0" w:rsidP="004D2E1D">
      <w:r>
        <w:t>Vrste: modalno (</w:t>
      </w:r>
      <w:proofErr w:type="spellStart"/>
      <w:r>
        <w:t>Modal</w:t>
      </w:r>
      <w:proofErr w:type="spellEnd"/>
      <w:r>
        <w:t xml:space="preserve">), </w:t>
      </w:r>
      <w:proofErr w:type="spellStart"/>
      <w:r>
        <w:t>zavrnljivi</w:t>
      </w:r>
      <w:proofErr w:type="spellEnd"/>
      <w:r>
        <w:t xml:space="preserve"> (</w:t>
      </w:r>
      <w:proofErr w:type="spellStart"/>
      <w:r>
        <w:t>Dismissible</w:t>
      </w:r>
      <w:proofErr w:type="spellEnd"/>
      <w:r>
        <w:t>), stalni (</w:t>
      </w:r>
      <w:proofErr w:type="spellStart"/>
      <w:r>
        <w:t>Permanent</w:t>
      </w:r>
      <w:proofErr w:type="spellEnd"/>
      <w:r>
        <w:t>)</w:t>
      </w:r>
    </w:p>
    <w:p w14:paraId="088E61CC" w14:textId="77777777" w:rsidR="009923F0" w:rsidRPr="009923F0" w:rsidRDefault="009923F0" w:rsidP="004D2E1D">
      <w:r>
        <w:t xml:space="preserve">Specifikacije: </w:t>
      </w:r>
    </w:p>
    <w:p w14:paraId="594A7C84" w14:textId="77777777" w:rsidR="009923F0" w:rsidRPr="009923F0" w:rsidRDefault="009923F0" w:rsidP="004D2E1D">
      <w:pPr>
        <w:pStyle w:val="Bullet"/>
      </w:pPr>
      <w:r>
        <w:t>Širina: 256dp (standard), 72dp (mini)</w:t>
      </w:r>
    </w:p>
    <w:p w14:paraId="1997B0A4" w14:textId="77777777" w:rsidR="009923F0" w:rsidRPr="009923F0" w:rsidRDefault="009923F0" w:rsidP="004D2E1D">
      <w:pPr>
        <w:pStyle w:val="Bullet"/>
      </w:pPr>
      <w:r>
        <w:t>Obroba: 16dp</w:t>
      </w:r>
    </w:p>
    <w:p w14:paraId="6B605180" w14:textId="77777777" w:rsidR="009923F0" w:rsidRPr="009923F0" w:rsidRDefault="009923F0" w:rsidP="004D2E1D">
      <w:pPr>
        <w:pStyle w:val="Bullet"/>
      </w:pPr>
      <w:r>
        <w:t>Velikost ikone: 24dp</w:t>
      </w:r>
    </w:p>
    <w:p w14:paraId="6923981B" w14:textId="77777777" w:rsidR="009923F0" w:rsidRPr="009923F0" w:rsidRDefault="009923F0" w:rsidP="004D2E1D">
      <w:r>
        <w:t xml:space="preserve">Vedenje: </w:t>
      </w:r>
    </w:p>
    <w:p w14:paraId="158F2059" w14:textId="77777777" w:rsidR="009923F0" w:rsidRPr="009923F0" w:rsidRDefault="009923F0" w:rsidP="004D2E1D">
      <w:pPr>
        <w:pStyle w:val="Bullet"/>
      </w:pPr>
      <w:r>
        <w:t>Odpri/zapri s potegom ali gumbom</w:t>
      </w:r>
    </w:p>
    <w:p w14:paraId="2ED8B652" w14:textId="77777777" w:rsidR="009923F0" w:rsidRPr="009923F0" w:rsidRDefault="009923F0" w:rsidP="004D2E1D">
      <w:pPr>
        <w:pStyle w:val="Bullet"/>
      </w:pPr>
      <w:r>
        <w:t>Označuje aktivni element</w:t>
      </w:r>
    </w:p>
    <w:p w14:paraId="4AD74646" w14:textId="77777777" w:rsidR="009923F0" w:rsidRPr="009923F0" w:rsidRDefault="009923F0" w:rsidP="004D2E1D">
      <w:pPr>
        <w:pStyle w:val="Bullet"/>
      </w:pPr>
      <w:r>
        <w:t>Lahko vključuje glave, noge</w:t>
      </w:r>
    </w:p>
    <w:p w14:paraId="3FAFC724" w14:textId="77777777" w:rsidR="009923F0" w:rsidRPr="009923F0" w:rsidRDefault="009923F0" w:rsidP="004D2E1D">
      <w:r>
        <w:t xml:space="preserve">Priporočila: </w:t>
      </w:r>
    </w:p>
    <w:p w14:paraId="55779681" w14:textId="77777777" w:rsidR="009923F0" w:rsidRPr="009923F0" w:rsidRDefault="009923F0" w:rsidP="004D2E1D">
      <w:pPr>
        <w:pStyle w:val="Bullet"/>
      </w:pPr>
      <w:r>
        <w:t>za namizja ali administrativne plošče uporabite tip »stalen« (</w:t>
      </w:r>
      <w:proofErr w:type="spellStart"/>
      <w:r>
        <w:t>permanent</w:t>
      </w:r>
      <w:proofErr w:type="spellEnd"/>
      <w:r>
        <w:t>)</w:t>
      </w:r>
    </w:p>
    <w:p w14:paraId="67D5B850" w14:textId="77777777" w:rsidR="009923F0" w:rsidRPr="009923F0" w:rsidRDefault="009923F0" w:rsidP="004D2E1D">
      <w:pPr>
        <w:pStyle w:val="Bullet"/>
      </w:pPr>
      <w:r>
        <w:t xml:space="preserve">za zgoščene uporabniške vmesnike uporabite modalne ali </w:t>
      </w:r>
      <w:proofErr w:type="spellStart"/>
      <w:r>
        <w:t>zavrnljive</w:t>
      </w:r>
      <w:proofErr w:type="spellEnd"/>
      <w:r>
        <w:t xml:space="preserve"> tipe, da pridobite prostor</w:t>
      </w:r>
    </w:p>
    <w:p w14:paraId="0D0CD305" w14:textId="77777777" w:rsidR="009923F0" w:rsidRPr="009923F0" w:rsidRDefault="009923F0" w:rsidP="004D2E1D">
      <w:pPr>
        <w:pStyle w:val="Heading3"/>
      </w:pPr>
      <w:bookmarkStart w:id="741" w:name="_Toc203472877"/>
      <w:r>
        <w:t>Kazalniki napredka (</w:t>
      </w:r>
      <w:proofErr w:type="spellStart"/>
      <w:r>
        <w:t>Progress</w:t>
      </w:r>
      <w:proofErr w:type="spellEnd"/>
      <w:r>
        <w:t xml:space="preserve"> </w:t>
      </w:r>
      <w:proofErr w:type="spellStart"/>
      <w:r>
        <w:t>Indicators</w:t>
      </w:r>
      <w:proofErr w:type="spellEnd"/>
      <w:r>
        <w:t>)</w:t>
      </w:r>
      <w:bookmarkEnd w:id="741"/>
    </w:p>
    <w:p w14:paraId="40082741" w14:textId="72273F24" w:rsidR="009923F0" w:rsidRPr="009923F0" w:rsidRDefault="009923F0" w:rsidP="009923F0">
      <w:pPr>
        <w:spacing w:after="160" w:line="276" w:lineRule="auto"/>
        <w:jc w:val="left"/>
        <w:rPr>
          <w:rFonts w:ascii="Calibri" w:eastAsia="Calibri" w:hAnsi="Calibri" w:cs="Times New Roman"/>
          <w:b/>
          <w:bCs/>
          <w:sz w:val="24"/>
          <w:szCs w:val="24"/>
        </w:rPr>
      </w:pPr>
      <w:r w:rsidRPr="009923F0">
        <w:rPr>
          <w:rFonts w:ascii="Calibri" w:eastAsia="Calibri" w:hAnsi="Calibri" w:cs="Times New Roman"/>
          <w:b/>
          <w:noProof/>
          <w:sz w:val="24"/>
          <w:szCs w:val="24"/>
        </w:rPr>
        <w:drawing>
          <wp:inline distT="0" distB="0" distL="0" distR="0" wp14:anchorId="067CDC2A" wp14:editId="39D2F589">
            <wp:extent cx="1884898" cy="736235"/>
            <wp:effectExtent l="0" t="0" r="1270" b="6985"/>
            <wp:docPr id="13" name="Picture 2" descr="A blue and green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blue and green rectangl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00096" cy="742171"/>
                    </a:xfrm>
                    <a:prstGeom prst="rect">
                      <a:avLst/>
                    </a:prstGeom>
                    <a:noFill/>
                    <a:ln>
                      <a:noFill/>
                    </a:ln>
                  </pic:spPr>
                </pic:pic>
              </a:graphicData>
            </a:graphic>
          </wp:inline>
        </w:drawing>
      </w:r>
    </w:p>
    <w:p w14:paraId="13D6CA8C" w14:textId="77777777" w:rsidR="009923F0" w:rsidRPr="009923F0" w:rsidRDefault="009923F0" w:rsidP="004D2E1D">
      <w:r>
        <w:t>Kazalniki napredka so namenjena sporočanju uporabniku, da aplikacija obdeluje podatke in da mora uporabnik počakati na odziv aplikacije. Lahko pa se uporabljajo tudi za prikaz napredka dela, na primer za prikaz napredovanja objekta v procesu.</w:t>
      </w:r>
    </w:p>
    <w:p w14:paraId="32251FD9" w14:textId="77777777" w:rsidR="009923F0" w:rsidRPr="009923F0" w:rsidRDefault="009923F0" w:rsidP="004D2E1D">
      <w:r>
        <w:t>Vrste: linearni (</w:t>
      </w:r>
      <w:proofErr w:type="spellStart"/>
      <w:r>
        <w:t>Linear</w:t>
      </w:r>
      <w:proofErr w:type="spellEnd"/>
      <w:r>
        <w:t>), krožni (</w:t>
      </w:r>
      <w:proofErr w:type="spellStart"/>
      <w:r>
        <w:t>Circular</w:t>
      </w:r>
      <w:proofErr w:type="spellEnd"/>
      <w:r>
        <w:t>)</w:t>
      </w:r>
    </w:p>
    <w:p w14:paraId="55438A25" w14:textId="77777777" w:rsidR="009923F0" w:rsidRPr="009923F0" w:rsidRDefault="009923F0" w:rsidP="004D2E1D">
      <w:r>
        <w:t>Načini: določeni (</w:t>
      </w:r>
      <w:proofErr w:type="spellStart"/>
      <w:r>
        <w:t>Determinate</w:t>
      </w:r>
      <w:proofErr w:type="spellEnd"/>
      <w:r>
        <w:t>), nedoločeni (</w:t>
      </w:r>
      <w:proofErr w:type="spellStart"/>
      <w:r>
        <w:t>Indeterminate</w:t>
      </w:r>
      <w:proofErr w:type="spellEnd"/>
      <w:r>
        <w:t>). Določen način se uporablja, ko je znano območje vrednosti, ki izkazuje napredek (na primer od 0% do 100%), medtem ko se nedoločeni uporabljajo, ko območje vrednosti ni znano (na primer, aplikacija ne ve, koliko časa natančno mora počakati uporabnik, da zaledni del aplikacije obdela podatke).</w:t>
      </w:r>
    </w:p>
    <w:p w14:paraId="1B177DC4" w14:textId="77777777" w:rsidR="009923F0" w:rsidRPr="009923F0" w:rsidRDefault="009923F0" w:rsidP="004D2E1D">
      <w:r>
        <w:t xml:space="preserve">Specifikacije: </w:t>
      </w:r>
    </w:p>
    <w:p w14:paraId="6F409740" w14:textId="77777777" w:rsidR="009923F0" w:rsidRPr="009923F0" w:rsidRDefault="009923F0" w:rsidP="004D2E1D">
      <w:pPr>
        <w:pStyle w:val="Bullet"/>
      </w:pPr>
      <w:r>
        <w:t>Višina linearnega: 4dp</w:t>
      </w:r>
    </w:p>
    <w:p w14:paraId="1BF7644B" w14:textId="77777777" w:rsidR="009923F0" w:rsidRPr="009923F0" w:rsidRDefault="009923F0" w:rsidP="004D2E1D">
      <w:pPr>
        <w:pStyle w:val="Bullet"/>
      </w:pPr>
      <w:r>
        <w:t>Velikost krožnega: 40dp</w:t>
      </w:r>
    </w:p>
    <w:p w14:paraId="7CCF5667" w14:textId="77777777" w:rsidR="009923F0" w:rsidRPr="009923F0" w:rsidRDefault="009923F0" w:rsidP="004D2E1D">
      <w:r>
        <w:lastRenderedPageBreak/>
        <w:t xml:space="preserve">Vedenje: </w:t>
      </w:r>
    </w:p>
    <w:p w14:paraId="3932A05C" w14:textId="77777777" w:rsidR="009923F0" w:rsidRPr="009923F0" w:rsidRDefault="009923F0" w:rsidP="004D2E1D">
      <w:pPr>
        <w:pStyle w:val="Bullet"/>
      </w:pPr>
      <w:r>
        <w:t>Gladka animacija</w:t>
      </w:r>
    </w:p>
    <w:p w14:paraId="663EB579" w14:textId="77777777" w:rsidR="009923F0" w:rsidRPr="009923F0" w:rsidRDefault="009923F0" w:rsidP="004D2E1D">
      <w:pPr>
        <w:pStyle w:val="Bullet"/>
      </w:pPr>
      <w:r>
        <w:t>Lahko je vgrajen v gumbe/kartice</w:t>
      </w:r>
    </w:p>
    <w:p w14:paraId="0EC4CAD0" w14:textId="77777777" w:rsidR="009923F0" w:rsidRPr="009923F0" w:rsidRDefault="009923F0" w:rsidP="004D2E1D">
      <w:pPr>
        <w:pStyle w:val="Bullet"/>
      </w:pPr>
      <w:r>
        <w:t>Dostopno z ARIA atributi</w:t>
      </w:r>
    </w:p>
    <w:p w14:paraId="2EA53799" w14:textId="77777777" w:rsidR="009923F0" w:rsidRPr="009923F0" w:rsidRDefault="009923F0" w:rsidP="004D2E1D">
      <w:r>
        <w:t xml:space="preserve">Priporočila: </w:t>
      </w:r>
    </w:p>
    <w:p w14:paraId="1352BE9A" w14:textId="77777777" w:rsidR="009923F0" w:rsidRPr="009923F0" w:rsidRDefault="009923F0" w:rsidP="004D2E1D">
      <w:pPr>
        <w:pStyle w:val="Bullet"/>
      </w:pPr>
      <w:r>
        <w:t>Uporabite tip »določen« (</w:t>
      </w:r>
      <w:proofErr w:type="spellStart"/>
      <w:r>
        <w:t>determinate</w:t>
      </w:r>
      <w:proofErr w:type="spellEnd"/>
      <w:r>
        <w:t>), ko je napredek mogoče izmeriti</w:t>
      </w:r>
    </w:p>
    <w:p w14:paraId="6866E180" w14:textId="77777777" w:rsidR="009923F0" w:rsidRPr="009923F0" w:rsidRDefault="009923F0" w:rsidP="004D2E1D">
      <w:pPr>
        <w:pStyle w:val="Bullet"/>
      </w:pPr>
      <w:r>
        <w:t>Uporabite tip nedoločen (</w:t>
      </w:r>
      <w:proofErr w:type="spellStart"/>
      <w:r>
        <w:t>indeterminate</w:t>
      </w:r>
      <w:proofErr w:type="spellEnd"/>
      <w:r>
        <w:t>) za neznane trajanja</w:t>
      </w:r>
    </w:p>
    <w:p w14:paraId="4DE5D73F" w14:textId="77777777" w:rsidR="009923F0" w:rsidRPr="009923F0" w:rsidRDefault="009923F0" w:rsidP="004D2E1D">
      <w:pPr>
        <w:pStyle w:val="Bullet"/>
      </w:pPr>
      <w:r>
        <w:t>Izogibajte se uporabi več indikatorjev na istem zaslonu</w:t>
      </w:r>
    </w:p>
    <w:p w14:paraId="057F6D5F" w14:textId="77777777" w:rsidR="009923F0" w:rsidRPr="009923F0" w:rsidRDefault="009923F0" w:rsidP="004D2E1D">
      <w:pPr>
        <w:pStyle w:val="Heading3"/>
      </w:pPr>
      <w:bookmarkStart w:id="742" w:name="_Toc203472878"/>
      <w:r>
        <w:t>Polja za vnos besedila (</w:t>
      </w:r>
      <w:proofErr w:type="spellStart"/>
      <w:r>
        <w:t>Text</w:t>
      </w:r>
      <w:proofErr w:type="spellEnd"/>
      <w:r>
        <w:t xml:space="preserve"> </w:t>
      </w:r>
      <w:proofErr w:type="spellStart"/>
      <w:r>
        <w:t>Fields</w:t>
      </w:r>
      <w:proofErr w:type="spellEnd"/>
      <w:r>
        <w:t>)</w:t>
      </w:r>
      <w:bookmarkEnd w:id="742"/>
    </w:p>
    <w:p w14:paraId="0493950E" w14:textId="77777777" w:rsidR="009923F0" w:rsidRPr="009923F0" w:rsidRDefault="009923F0" w:rsidP="004D2E1D">
      <w:r>
        <w:t>Polje za vnos besedila je namenjeno vnosu podatkov (praviloma besedilnih) in mora omogočati enostavno interakcijo z aplikacijo. Namen polja je zbiranje podatkov, kot so imena, e-poštni naslovi ali druge informacije, ki jih uporabnik vnese. Polje mora omogočati prikazovanje imena polja (</w:t>
      </w:r>
      <w:proofErr w:type="spellStart"/>
      <w:r>
        <w:t>label</w:t>
      </w:r>
      <w:proofErr w:type="spellEnd"/>
      <w:r>
        <w:t>), ki jasno označuje, kakšne informacije se pričakujejo. Polja morajo imeti možnost uporabe akcijskih gumbov in prikaz gumbov v obliki ikon za napredne funkcionalnosti, kot so ikone za izbris podatkov, začetek urejanja ali potrjevanje vnosa. Poleg tega je pomembno, da komponenta vključuje prostore za dodatna besedila, kot so namigi za pomoč uporabniku in obvestila o napakah, kar pripomore k boljši uporabniški izkušnji in razumevanju zahtevane vsebine.</w:t>
      </w:r>
    </w:p>
    <w:p w14:paraId="2CC9EEC3" w14:textId="66AE2F41" w:rsidR="009923F0" w:rsidRPr="009923F0" w:rsidRDefault="009923F0" w:rsidP="009923F0">
      <w:pPr>
        <w:spacing w:after="160" w:line="276" w:lineRule="auto"/>
        <w:jc w:val="left"/>
        <w:rPr>
          <w:rFonts w:ascii="Calibri" w:eastAsia="Calibri" w:hAnsi="Calibri" w:cs="Times New Roman"/>
          <w:sz w:val="24"/>
          <w:szCs w:val="24"/>
        </w:rPr>
      </w:pPr>
      <w:r w:rsidRPr="009923F0">
        <w:rPr>
          <w:rFonts w:ascii="Calibri" w:eastAsia="Calibri" w:hAnsi="Calibri" w:cs="Times New Roman"/>
          <w:noProof/>
          <w:sz w:val="24"/>
          <w:szCs w:val="24"/>
        </w:rPr>
        <w:drawing>
          <wp:inline distT="0" distB="0" distL="0" distR="0" wp14:anchorId="2DCA9960" wp14:editId="5FB400B4">
            <wp:extent cx="1841685" cy="2563686"/>
            <wp:effectExtent l="0" t="0" r="6350" b="8255"/>
            <wp:docPr id="14" name="Picture 1"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hat&#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50751" cy="2576306"/>
                    </a:xfrm>
                    <a:prstGeom prst="rect">
                      <a:avLst/>
                    </a:prstGeom>
                    <a:noFill/>
                    <a:ln>
                      <a:noFill/>
                    </a:ln>
                  </pic:spPr>
                </pic:pic>
              </a:graphicData>
            </a:graphic>
          </wp:inline>
        </w:drawing>
      </w:r>
    </w:p>
    <w:p w14:paraId="59D97CEA" w14:textId="77777777" w:rsidR="009923F0" w:rsidRPr="009923F0" w:rsidRDefault="009923F0" w:rsidP="004D2E1D">
      <w:r>
        <w:t>Vrste: zapolnjena (</w:t>
      </w:r>
      <w:proofErr w:type="spellStart"/>
      <w:r>
        <w:t>Filled</w:t>
      </w:r>
      <w:proofErr w:type="spellEnd"/>
      <w:r>
        <w:t>), obrobljena (</w:t>
      </w:r>
      <w:proofErr w:type="spellStart"/>
      <w:r>
        <w:t>Outlined</w:t>
      </w:r>
      <w:proofErr w:type="spellEnd"/>
      <w:r>
        <w:t>)</w:t>
      </w:r>
    </w:p>
    <w:p w14:paraId="079A0131" w14:textId="77777777" w:rsidR="009923F0" w:rsidRPr="009923F0" w:rsidRDefault="009923F0" w:rsidP="004D2E1D">
      <w:r>
        <w:t xml:space="preserve">Specifikacije: </w:t>
      </w:r>
    </w:p>
    <w:p w14:paraId="3A2C62A8" w14:textId="77777777" w:rsidR="009923F0" w:rsidRPr="009923F0" w:rsidRDefault="009923F0" w:rsidP="004D2E1D">
      <w:pPr>
        <w:pStyle w:val="Bullet"/>
      </w:pPr>
      <w:r>
        <w:t>Višina: 56dp</w:t>
      </w:r>
    </w:p>
    <w:p w14:paraId="53D1A72A" w14:textId="77777777" w:rsidR="009923F0" w:rsidRPr="009923F0" w:rsidRDefault="009923F0" w:rsidP="004D2E1D">
      <w:pPr>
        <w:pStyle w:val="Bullet"/>
      </w:pPr>
      <w:r>
        <w:t>Obroba: 16dp vodoravno</w:t>
      </w:r>
    </w:p>
    <w:p w14:paraId="2D06D1D2" w14:textId="77777777" w:rsidR="009923F0" w:rsidRPr="009923F0" w:rsidRDefault="009923F0" w:rsidP="004D2E1D">
      <w:pPr>
        <w:pStyle w:val="Bullet"/>
      </w:pPr>
      <w:r>
        <w:t>Pisava oznake: 16sp</w:t>
      </w:r>
    </w:p>
    <w:p w14:paraId="79AC3DC7" w14:textId="77777777" w:rsidR="009923F0" w:rsidRPr="009923F0" w:rsidRDefault="009923F0" w:rsidP="004D2E1D">
      <w:pPr>
        <w:pStyle w:val="Bullet"/>
      </w:pPr>
      <w:r>
        <w:t>Velikost ikone: 24dp</w:t>
      </w:r>
    </w:p>
    <w:p w14:paraId="5FCAE8FD" w14:textId="77777777" w:rsidR="009923F0" w:rsidRPr="009923F0" w:rsidRDefault="009923F0" w:rsidP="004D2E1D">
      <w:r>
        <w:t xml:space="preserve">Funkcije: </w:t>
      </w:r>
    </w:p>
    <w:p w14:paraId="065908C2" w14:textId="77777777" w:rsidR="009923F0" w:rsidRPr="009923F0" w:rsidRDefault="009923F0" w:rsidP="004D2E1D">
      <w:pPr>
        <w:pStyle w:val="Bullet"/>
      </w:pPr>
      <w:r>
        <w:t>Oznake, pomožno/besedilo napak</w:t>
      </w:r>
    </w:p>
    <w:p w14:paraId="20B19B99" w14:textId="77777777" w:rsidR="009923F0" w:rsidRPr="009923F0" w:rsidRDefault="009923F0" w:rsidP="004D2E1D">
      <w:pPr>
        <w:pStyle w:val="Bullet"/>
      </w:pPr>
      <w:r>
        <w:t>Vodilne/zaključne ikone</w:t>
      </w:r>
    </w:p>
    <w:p w14:paraId="58AAFAFF" w14:textId="77777777" w:rsidR="009923F0" w:rsidRPr="009923F0" w:rsidRDefault="009923F0" w:rsidP="004D2E1D">
      <w:pPr>
        <w:pStyle w:val="Bullet"/>
      </w:pPr>
      <w:r>
        <w:lastRenderedPageBreak/>
        <w:t>Stanja validacije</w:t>
      </w:r>
    </w:p>
    <w:p w14:paraId="326BEE3E" w14:textId="77777777" w:rsidR="009923F0" w:rsidRPr="009923F0" w:rsidRDefault="009923F0" w:rsidP="004D2E1D">
      <w:r>
        <w:t xml:space="preserve">Vedenje: </w:t>
      </w:r>
    </w:p>
    <w:p w14:paraId="719F7FAF" w14:textId="77777777" w:rsidR="009923F0" w:rsidRPr="009923F0" w:rsidRDefault="009923F0" w:rsidP="004D2E1D">
      <w:pPr>
        <w:pStyle w:val="Bullet"/>
      </w:pPr>
      <w:r>
        <w:t>Plavajoča oznaka ob fokusu</w:t>
      </w:r>
    </w:p>
    <w:p w14:paraId="0EF26180" w14:textId="77777777" w:rsidR="009923F0" w:rsidRPr="009923F0" w:rsidRDefault="009923F0" w:rsidP="004D2E1D">
      <w:pPr>
        <w:pStyle w:val="Bullet"/>
      </w:pPr>
      <w:r>
        <w:t>Dostopno s tipkovnico in bralnikom zaslona</w:t>
      </w:r>
    </w:p>
    <w:p w14:paraId="039327F9" w14:textId="77777777" w:rsidR="009923F0" w:rsidRPr="009923F0" w:rsidRDefault="009923F0" w:rsidP="004D2E1D">
      <w:pPr>
        <w:pStyle w:val="Bullet"/>
      </w:pPr>
      <w:r>
        <w:t>Podpira vrste vnosa (besedilo, številka, geslo)</w:t>
      </w:r>
    </w:p>
    <w:p w14:paraId="3F711EF9" w14:textId="77777777" w:rsidR="009923F0" w:rsidRPr="009923F0" w:rsidRDefault="009923F0" w:rsidP="004D2E1D">
      <w:r>
        <w:t xml:space="preserve">Priporočila: </w:t>
      </w:r>
    </w:p>
    <w:p w14:paraId="71BE140A" w14:textId="77777777" w:rsidR="009923F0" w:rsidRPr="009923F0" w:rsidRDefault="009923F0" w:rsidP="004D2E1D">
      <w:pPr>
        <w:pStyle w:val="Bullet"/>
      </w:pPr>
      <w:r>
        <w:t>za obrazce uporabite obrobljen tip (</w:t>
      </w:r>
      <w:proofErr w:type="spellStart"/>
      <w:r>
        <w:t>outlined</w:t>
      </w:r>
      <w:proofErr w:type="spellEnd"/>
      <w:r>
        <w:t>)</w:t>
      </w:r>
    </w:p>
    <w:p w14:paraId="2413BED1" w14:textId="77777777" w:rsidR="009923F0" w:rsidRPr="009923F0" w:rsidRDefault="009923F0" w:rsidP="004D2E1D">
      <w:pPr>
        <w:pStyle w:val="Bullet"/>
      </w:pPr>
      <w:r>
        <w:t>za goste uporabniške vmesnike uporabite tip zapolnjen (</w:t>
      </w:r>
      <w:proofErr w:type="spellStart"/>
      <w:r>
        <w:t>filled</w:t>
      </w:r>
      <w:proofErr w:type="spellEnd"/>
      <w:r>
        <w:t xml:space="preserve"> )</w:t>
      </w:r>
    </w:p>
    <w:p w14:paraId="248C2315" w14:textId="77777777" w:rsidR="009923F0" w:rsidRPr="009923F0" w:rsidRDefault="009923F0" w:rsidP="004D2E1D">
      <w:pPr>
        <w:pStyle w:val="Bullet"/>
      </w:pPr>
      <w:r>
        <w:t>vedno zagotovite pomožno besedilo za kompleksne vnose</w:t>
      </w:r>
    </w:p>
    <w:p w14:paraId="6F38FFDB" w14:textId="3DE63A59" w:rsidR="001E6F6A" w:rsidRDefault="001E6F6A" w:rsidP="007F5AF4">
      <w:pPr>
        <w:pStyle w:val="Heading2"/>
      </w:pPr>
      <w:bookmarkStart w:id="743" w:name="_Toc203402963"/>
      <w:bookmarkStart w:id="744" w:name="_Toc203403075"/>
      <w:bookmarkStart w:id="745" w:name="_Toc203403630"/>
      <w:bookmarkStart w:id="746" w:name="_Toc202880225"/>
      <w:bookmarkStart w:id="747" w:name="_Toc202880973"/>
      <w:bookmarkStart w:id="748" w:name="_Toc202886688"/>
      <w:bookmarkStart w:id="749" w:name="_Toc202886797"/>
      <w:bookmarkStart w:id="750" w:name="_Toc203360763"/>
      <w:bookmarkStart w:id="751" w:name="_Toc203402964"/>
      <w:bookmarkStart w:id="752" w:name="_Toc203403076"/>
      <w:bookmarkStart w:id="753" w:name="_Toc203403631"/>
      <w:bookmarkStart w:id="754" w:name="_Toc202880226"/>
      <w:bookmarkStart w:id="755" w:name="_Toc202880974"/>
      <w:bookmarkStart w:id="756" w:name="_Toc202886689"/>
      <w:bookmarkStart w:id="757" w:name="_Toc202886798"/>
      <w:bookmarkStart w:id="758" w:name="_Toc203360764"/>
      <w:bookmarkStart w:id="759" w:name="_Toc203402965"/>
      <w:bookmarkStart w:id="760" w:name="_Toc203403077"/>
      <w:bookmarkStart w:id="761" w:name="_Toc203403632"/>
      <w:bookmarkStart w:id="762" w:name="_Toc202880227"/>
      <w:bookmarkStart w:id="763" w:name="_Toc202880975"/>
      <w:bookmarkStart w:id="764" w:name="_Toc202886690"/>
      <w:bookmarkStart w:id="765" w:name="_Toc202886799"/>
      <w:bookmarkStart w:id="766" w:name="_Toc203360765"/>
      <w:bookmarkStart w:id="767" w:name="_Toc203402966"/>
      <w:bookmarkStart w:id="768" w:name="_Toc203403078"/>
      <w:bookmarkStart w:id="769" w:name="_Toc203403633"/>
      <w:bookmarkStart w:id="770" w:name="_Toc202880224"/>
      <w:bookmarkStart w:id="771" w:name="_Toc202880972"/>
      <w:bookmarkStart w:id="772" w:name="_Toc202886687"/>
      <w:bookmarkStart w:id="773" w:name="_Toc202886796"/>
      <w:bookmarkStart w:id="774" w:name="_Toc203360762"/>
      <w:bookmarkStart w:id="775" w:name="_Toc203472879"/>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t>Uporaba ikon in grafičnih elementov</w:t>
      </w:r>
      <w:bookmarkEnd w:id="775"/>
    </w:p>
    <w:p w14:paraId="11510FB3" w14:textId="2CBD0125" w:rsidR="00C95B4B" w:rsidRPr="00C95B4B" w:rsidRDefault="00C95B4B" w:rsidP="004D2E1D">
      <w:pPr>
        <w:rPr>
          <w:rFonts w:ascii="Calibri" w:eastAsia="Calibri" w:hAnsi="Calibri" w:cs="Times New Roman"/>
          <w:sz w:val="24"/>
          <w:szCs w:val="24"/>
        </w:rPr>
      </w:pPr>
      <w:r w:rsidRPr="17EC0B87">
        <w:rPr>
          <w:rFonts w:ascii="Calibri" w:eastAsia="Calibri" w:hAnsi="Calibri" w:cs="Times New Roman"/>
          <w:sz w:val="24"/>
          <w:szCs w:val="24"/>
        </w:rPr>
        <w:t xml:space="preserve">Izvajalec mora uporabljati nabor ikon, ki ima konsistenten vizualen vtis, ki je skladen z drugimi elementi in komponentami uporabniškega vmesnika. Primeri takšnih ikon so na primer ikone iz nabora Material </w:t>
      </w:r>
      <w:proofErr w:type="spellStart"/>
      <w:r w:rsidRPr="17EC0B87">
        <w:rPr>
          <w:rFonts w:ascii="Calibri" w:eastAsia="Calibri" w:hAnsi="Calibri" w:cs="Times New Roman"/>
          <w:sz w:val="24"/>
          <w:szCs w:val="24"/>
        </w:rPr>
        <w:t>Icons</w:t>
      </w:r>
      <w:proofErr w:type="spellEnd"/>
      <w:r w:rsidRPr="17EC0B87">
        <w:rPr>
          <w:rFonts w:ascii="Calibri" w:eastAsia="Calibri" w:hAnsi="Calibri" w:cs="Times New Roman"/>
          <w:sz w:val="24"/>
          <w:szCs w:val="24"/>
        </w:rPr>
        <w:t xml:space="preserve"> ali ikone iz nabora </w:t>
      </w:r>
      <w:proofErr w:type="spellStart"/>
      <w:r w:rsidRPr="17EC0B87">
        <w:rPr>
          <w:rFonts w:ascii="Calibri" w:eastAsia="Calibri" w:hAnsi="Calibri" w:cs="Times New Roman"/>
          <w:sz w:val="24"/>
          <w:szCs w:val="24"/>
        </w:rPr>
        <w:t>FontAwesome</w:t>
      </w:r>
      <w:proofErr w:type="spellEnd"/>
      <w:r w:rsidRPr="17EC0B87">
        <w:rPr>
          <w:rFonts w:ascii="Calibri" w:eastAsia="Calibri" w:hAnsi="Calibri" w:cs="Times New Roman"/>
          <w:sz w:val="24"/>
          <w:szCs w:val="24"/>
        </w:rPr>
        <w:t xml:space="preserve"> ali primerljiv nabor ikon.</w:t>
      </w:r>
    </w:p>
    <w:p w14:paraId="6DD3EDBD" w14:textId="77777777" w:rsidR="00C95B4B" w:rsidRPr="00C95B4B" w:rsidRDefault="00C95B4B" w:rsidP="004D2E1D">
      <w:r>
        <w:t>Ikone morajo biti zasnovane tako, da jih je mogoče spreminjati v velikosti, ne da bi pri tem ogrozili njihovo ločljivost ali jasnost, da je s tem zagotovljena vizualna integriteta pri različnih velikostih in ločljivostih zaslonov. Za dosego tega so priporočeni vektorski formati, kot je SVG (</w:t>
      </w:r>
      <w:proofErr w:type="spellStart"/>
      <w:r>
        <w:t>Scalable</w:t>
      </w:r>
      <w:proofErr w:type="spellEnd"/>
      <w:r>
        <w:t xml:space="preserve"> </w:t>
      </w:r>
      <w:proofErr w:type="spellStart"/>
      <w:r>
        <w:t>Vector</w:t>
      </w:r>
      <w:proofErr w:type="spellEnd"/>
      <w:r>
        <w:t xml:space="preserve"> </w:t>
      </w:r>
      <w:proofErr w:type="spellStart"/>
      <w:r>
        <w:t>Graphics</w:t>
      </w:r>
      <w:proofErr w:type="spellEnd"/>
      <w:r>
        <w:t>), saj omogočajo neskončno povečavo brez izgube kakovosti. Poleg tega lahko uporaba ikonskih pisav, ki so prav tako vektorske, zagotovi prilagodljivost pri spreminjanju velikosti, hkrati pa ohrani ostrino. Ne glede na izbran nabor ikon in tehnologijo morajo biti ikone vselej jasne in ostre.</w:t>
      </w:r>
    </w:p>
    <w:p w14:paraId="76544FD6" w14:textId="0CFD97EF" w:rsidR="00C95B4B" w:rsidRPr="00C95B4B" w:rsidRDefault="00C95B4B" w:rsidP="004D2E1D">
      <w:r>
        <w:t xml:space="preserve">Ikone morajo biti na voljo tudi v barvah iz predpisane barvne lestvice, pri čemer morajo omogočati spreminjanje barve </w:t>
      </w:r>
      <w:r w:rsidR="00BF36CD">
        <w:t>same ikone (črte), kot tudi ozadja</w:t>
      </w:r>
      <w:r>
        <w:t>.</w:t>
      </w:r>
    </w:p>
    <w:p w14:paraId="1B87BF67" w14:textId="77777777" w:rsidR="00C95B4B" w:rsidRPr="00C95B4B" w:rsidRDefault="00C95B4B" w:rsidP="004D2E1D">
      <w:r>
        <w:t>V nadaljevanju je prikazan nabor ikon, ki jih naročnik priporoča za uporabo v aplikaciji.</w:t>
      </w:r>
    </w:p>
    <w:tbl>
      <w:tblPr>
        <w:tblStyle w:val="TableGrid2"/>
        <w:tblW w:w="0" w:type="auto"/>
        <w:tblInd w:w="0" w:type="dxa"/>
        <w:tblLook w:val="04A0" w:firstRow="1" w:lastRow="0" w:firstColumn="1" w:lastColumn="0" w:noHBand="0" w:noVBand="1"/>
      </w:tblPr>
      <w:tblGrid>
        <w:gridCol w:w="2830"/>
        <w:gridCol w:w="6232"/>
      </w:tblGrid>
      <w:tr w:rsidR="00C95B4B" w:rsidRPr="00C95B4B" w14:paraId="175E5F37"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41C6933B" w14:textId="77777777" w:rsidR="00C95B4B" w:rsidRPr="00C95B4B" w:rsidRDefault="00C95B4B" w:rsidP="004D2E1D">
            <w:pPr>
              <w:pStyle w:val="Table"/>
            </w:pPr>
            <w:r>
              <w:t>Ikone</w:t>
            </w:r>
          </w:p>
        </w:tc>
        <w:tc>
          <w:tcPr>
            <w:tcW w:w="6232" w:type="dxa"/>
            <w:tcBorders>
              <w:top w:val="single" w:sz="4" w:space="0" w:color="auto"/>
              <w:left w:val="single" w:sz="4" w:space="0" w:color="auto"/>
              <w:bottom w:val="single" w:sz="4" w:space="0" w:color="auto"/>
              <w:right w:val="single" w:sz="4" w:space="0" w:color="auto"/>
            </w:tcBorders>
            <w:hideMark/>
          </w:tcPr>
          <w:p w14:paraId="7A0B1CD7" w14:textId="77777777" w:rsidR="00C95B4B" w:rsidRPr="00C95B4B" w:rsidRDefault="00C95B4B" w:rsidP="004D2E1D">
            <w:pPr>
              <w:pStyle w:val="Table"/>
            </w:pPr>
            <w:r>
              <w:t>Namen</w:t>
            </w:r>
          </w:p>
        </w:tc>
      </w:tr>
      <w:tr w:rsidR="00C95B4B" w:rsidRPr="00C95B4B" w14:paraId="7881053E"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1A77853E" w14:textId="77777777" w:rsidR="00C95B4B" w:rsidRPr="00C95B4B" w:rsidRDefault="00C95B4B" w:rsidP="004D2E1D">
            <w:pPr>
              <w:pStyle w:val="Table"/>
            </w:pPr>
            <w:r w:rsidRPr="00C95B4B">
              <w:rPr>
                <w:noProof/>
              </w:rPr>
              <w:drawing>
                <wp:inline distT="0" distB="0" distL="0" distR="0" wp14:anchorId="1E7CD9A1" wp14:editId="0FDAB4CB">
                  <wp:extent cx="201600" cy="180000"/>
                  <wp:effectExtent l="0" t="0" r="8255" b="0"/>
                  <wp:docPr id="64128569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1600" cy="180000"/>
                          </a:xfrm>
                          <a:prstGeom prst="rect">
                            <a:avLst/>
                          </a:prstGeom>
                          <a:noFill/>
                          <a:ln>
                            <a:noFill/>
                          </a:ln>
                        </pic:spPr>
                      </pic:pic>
                    </a:graphicData>
                  </a:graphic>
                </wp:inline>
              </w:drawing>
            </w:r>
            <w:r w:rsidRPr="00C95B4B">
              <w:rPr>
                <w:noProof/>
              </w:rPr>
              <w:drawing>
                <wp:inline distT="0" distB="0" distL="0" distR="0" wp14:anchorId="74A6A04D" wp14:editId="74579A83">
                  <wp:extent cx="1414800" cy="180000"/>
                  <wp:effectExtent l="0" t="0" r="0" b="0"/>
                  <wp:docPr id="4450122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4148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763F6134" w14:textId="77777777" w:rsidR="00C95B4B" w:rsidRPr="00C95B4B" w:rsidRDefault="00C95B4B" w:rsidP="004D2E1D">
            <w:pPr>
              <w:pStyle w:val="Table"/>
            </w:pPr>
            <w:r>
              <w:t>Uporabniki, uporabniške skupine</w:t>
            </w:r>
          </w:p>
        </w:tc>
      </w:tr>
      <w:tr w:rsidR="00C95B4B" w:rsidRPr="00C95B4B" w14:paraId="3BC28620"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08B31762" w14:textId="77777777" w:rsidR="00C95B4B" w:rsidRPr="00C95B4B" w:rsidRDefault="00C95B4B" w:rsidP="004D2E1D">
            <w:pPr>
              <w:pStyle w:val="Table"/>
            </w:pPr>
            <w:r w:rsidRPr="00C95B4B">
              <w:rPr>
                <w:noProof/>
              </w:rPr>
              <w:drawing>
                <wp:inline distT="0" distB="0" distL="0" distR="0" wp14:anchorId="1161FE33" wp14:editId="435007B4">
                  <wp:extent cx="169200" cy="180000"/>
                  <wp:effectExtent l="0" t="0" r="2540" b="0"/>
                  <wp:docPr id="201411627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92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5994C7D1" w14:textId="77777777" w:rsidR="00C95B4B" w:rsidRPr="00C95B4B" w:rsidRDefault="00C95B4B" w:rsidP="004D2E1D">
            <w:pPr>
              <w:pStyle w:val="Table"/>
            </w:pPr>
            <w:r>
              <w:t>Dokument, seznam</w:t>
            </w:r>
          </w:p>
        </w:tc>
      </w:tr>
      <w:tr w:rsidR="00C95B4B" w:rsidRPr="00C95B4B" w14:paraId="256AE6FF"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30A0545D" w14:textId="77777777" w:rsidR="00C95B4B" w:rsidRPr="00C95B4B" w:rsidRDefault="00C95B4B" w:rsidP="004D2E1D">
            <w:pPr>
              <w:pStyle w:val="Table"/>
            </w:pPr>
            <w:r w:rsidRPr="00C95B4B">
              <w:rPr>
                <w:noProof/>
              </w:rPr>
              <w:drawing>
                <wp:inline distT="0" distB="0" distL="0" distR="0" wp14:anchorId="78EE6766" wp14:editId="6A307629">
                  <wp:extent cx="154800" cy="180000"/>
                  <wp:effectExtent l="0" t="0" r="0" b="0"/>
                  <wp:docPr id="3431882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54800" cy="180000"/>
                          </a:xfrm>
                          <a:prstGeom prst="rect">
                            <a:avLst/>
                          </a:prstGeom>
                          <a:noFill/>
                          <a:ln>
                            <a:noFill/>
                          </a:ln>
                        </pic:spPr>
                      </pic:pic>
                    </a:graphicData>
                  </a:graphic>
                </wp:inline>
              </w:drawing>
            </w:r>
            <w:r w:rsidRPr="00C95B4B">
              <w:rPr>
                <w:noProof/>
              </w:rPr>
              <w:drawing>
                <wp:inline distT="0" distB="0" distL="0" distR="0" wp14:anchorId="7686CD0C" wp14:editId="721327F9">
                  <wp:extent cx="219600" cy="180000"/>
                  <wp:effectExtent l="0" t="0" r="9525" b="0"/>
                  <wp:docPr id="180087987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11D14C5B" w14:textId="77777777" w:rsidR="00C95B4B" w:rsidRPr="00C95B4B" w:rsidRDefault="00C95B4B" w:rsidP="004D2E1D">
            <w:pPr>
              <w:pStyle w:val="Table"/>
            </w:pPr>
            <w:r>
              <w:t>Seznam, opravila</w:t>
            </w:r>
          </w:p>
        </w:tc>
      </w:tr>
      <w:tr w:rsidR="00C95B4B" w:rsidRPr="00C95B4B" w14:paraId="75C1C10C"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112C975C" w14:textId="77777777" w:rsidR="00C95B4B" w:rsidRPr="00C95B4B" w:rsidRDefault="00C95B4B" w:rsidP="004D2E1D">
            <w:pPr>
              <w:pStyle w:val="Table"/>
            </w:pPr>
            <w:r w:rsidRPr="00C95B4B">
              <w:rPr>
                <w:noProof/>
              </w:rPr>
              <w:drawing>
                <wp:inline distT="0" distB="0" distL="0" distR="0" wp14:anchorId="27EF4E99" wp14:editId="58B7FB96">
                  <wp:extent cx="165600" cy="180000"/>
                  <wp:effectExtent l="0" t="0" r="6350" b="0"/>
                  <wp:docPr id="116029408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5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76B76C46" w14:textId="77777777" w:rsidR="00C95B4B" w:rsidRPr="00C95B4B" w:rsidRDefault="00C95B4B" w:rsidP="004D2E1D">
            <w:pPr>
              <w:pStyle w:val="Table"/>
            </w:pPr>
            <w:r>
              <w:t>Koledar</w:t>
            </w:r>
          </w:p>
        </w:tc>
      </w:tr>
      <w:tr w:rsidR="00C95B4B" w:rsidRPr="00C95B4B" w14:paraId="6F7F5DC8" w14:textId="77777777" w:rsidTr="007F5AF4">
        <w:tc>
          <w:tcPr>
            <w:tcW w:w="2830" w:type="dxa"/>
            <w:tcBorders>
              <w:top w:val="single" w:sz="4" w:space="0" w:color="auto"/>
              <w:left w:val="single" w:sz="4" w:space="0" w:color="auto"/>
              <w:bottom w:val="single" w:sz="4" w:space="0" w:color="auto"/>
              <w:right w:val="single" w:sz="4" w:space="0" w:color="auto"/>
            </w:tcBorders>
          </w:tcPr>
          <w:p w14:paraId="201A9A10" w14:textId="757F50EC" w:rsidR="00C95B4B" w:rsidRPr="00C95B4B" w:rsidRDefault="00C95B4B" w:rsidP="004D2E1D">
            <w:pPr>
              <w:pStyle w:val="Table"/>
            </w:pPr>
            <w:r w:rsidRPr="00C95B4B">
              <w:rPr>
                <w:noProof/>
              </w:rPr>
              <w:drawing>
                <wp:inline distT="0" distB="0" distL="0" distR="0" wp14:anchorId="7E857C65" wp14:editId="32BD00D5">
                  <wp:extent cx="198000" cy="180000"/>
                  <wp:effectExtent l="0" t="0" r="0" b="0"/>
                  <wp:docPr id="56432470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8000" cy="180000"/>
                          </a:xfrm>
                          <a:prstGeom prst="rect">
                            <a:avLst/>
                          </a:prstGeom>
                          <a:noFill/>
                          <a:ln>
                            <a:noFill/>
                          </a:ln>
                        </pic:spPr>
                      </pic:pic>
                    </a:graphicData>
                  </a:graphic>
                </wp:inline>
              </w:drawing>
            </w:r>
            <w:r w:rsidRPr="00C95B4B">
              <w:rPr>
                <w:noProof/>
              </w:rPr>
              <w:drawing>
                <wp:inline distT="0" distB="0" distL="0" distR="0" wp14:anchorId="0AD061DE" wp14:editId="745D0668">
                  <wp:extent cx="169200" cy="180000"/>
                  <wp:effectExtent l="0" t="0" r="2540" b="0"/>
                  <wp:docPr id="194314984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92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3795237E" w14:textId="77777777" w:rsidR="00C95B4B" w:rsidRPr="00C95B4B" w:rsidRDefault="00C95B4B" w:rsidP="004D2E1D">
            <w:pPr>
              <w:pStyle w:val="Table"/>
            </w:pPr>
            <w:r>
              <w:t>Potrjevanje in preklicevanje</w:t>
            </w:r>
          </w:p>
        </w:tc>
      </w:tr>
      <w:tr w:rsidR="00C95B4B" w:rsidRPr="00C95B4B" w14:paraId="53BD084C"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043DA6AA" w14:textId="77777777" w:rsidR="00C95B4B" w:rsidRPr="00C95B4B" w:rsidRDefault="00C95B4B" w:rsidP="004D2E1D">
            <w:pPr>
              <w:pStyle w:val="Table"/>
            </w:pPr>
            <w:r w:rsidRPr="00C95B4B">
              <w:rPr>
                <w:noProof/>
              </w:rPr>
              <w:drawing>
                <wp:inline distT="0" distB="0" distL="0" distR="0" wp14:anchorId="0282F627" wp14:editId="4DC0A52B">
                  <wp:extent cx="522000" cy="180000"/>
                  <wp:effectExtent l="0" t="0" r="0" b="0"/>
                  <wp:docPr id="84292279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20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4C2F758A" w14:textId="77777777" w:rsidR="00C95B4B" w:rsidRPr="00C95B4B" w:rsidRDefault="00C95B4B" w:rsidP="004D2E1D">
            <w:pPr>
              <w:pStyle w:val="Table"/>
            </w:pPr>
            <w:r>
              <w:t>Brisanje</w:t>
            </w:r>
          </w:p>
        </w:tc>
      </w:tr>
      <w:tr w:rsidR="00C95B4B" w:rsidRPr="00C95B4B" w14:paraId="1B6D1EA4"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15F42B4C" w14:textId="77777777" w:rsidR="00C95B4B" w:rsidRPr="00C95B4B" w:rsidRDefault="00C95B4B" w:rsidP="004D2E1D">
            <w:pPr>
              <w:pStyle w:val="Table"/>
            </w:pPr>
            <w:r w:rsidRPr="00C95B4B">
              <w:rPr>
                <w:noProof/>
              </w:rPr>
              <w:drawing>
                <wp:inline distT="0" distB="0" distL="0" distR="0" wp14:anchorId="653CE1DF" wp14:editId="3ABB9644">
                  <wp:extent cx="525600" cy="180000"/>
                  <wp:effectExtent l="0" t="0" r="8255" b="0"/>
                  <wp:docPr id="47695690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5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532DB45C" w14:textId="77777777" w:rsidR="00C95B4B" w:rsidRPr="00C95B4B" w:rsidRDefault="00C95B4B" w:rsidP="004D2E1D">
            <w:pPr>
              <w:pStyle w:val="Table"/>
            </w:pPr>
            <w:r>
              <w:t>Filter, čiščenje filtra oz. ponastavitev filtra</w:t>
            </w:r>
          </w:p>
        </w:tc>
      </w:tr>
      <w:tr w:rsidR="00C95B4B" w:rsidRPr="00C95B4B" w14:paraId="3235772C"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443D3EA9" w14:textId="77777777" w:rsidR="00C95B4B" w:rsidRPr="00C95B4B" w:rsidRDefault="00C95B4B" w:rsidP="004D2E1D">
            <w:pPr>
              <w:pStyle w:val="Table"/>
            </w:pPr>
            <w:r w:rsidRPr="00C95B4B">
              <w:rPr>
                <w:noProof/>
              </w:rPr>
              <w:drawing>
                <wp:inline distT="0" distB="0" distL="0" distR="0" wp14:anchorId="28F7C31C" wp14:editId="1B92D6D7">
                  <wp:extent cx="165600" cy="180000"/>
                  <wp:effectExtent l="0" t="0" r="6350" b="0"/>
                  <wp:docPr id="76406502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5600" cy="180000"/>
                          </a:xfrm>
                          <a:prstGeom prst="rect">
                            <a:avLst/>
                          </a:prstGeom>
                          <a:noFill/>
                          <a:ln>
                            <a:noFill/>
                          </a:ln>
                        </pic:spPr>
                      </pic:pic>
                    </a:graphicData>
                  </a:graphic>
                </wp:inline>
              </w:drawing>
            </w:r>
            <w:r w:rsidRPr="00C95B4B">
              <w:rPr>
                <w:noProof/>
              </w:rPr>
              <w:drawing>
                <wp:inline distT="0" distB="0" distL="0" distR="0" wp14:anchorId="0544784A" wp14:editId="4D1F514A">
                  <wp:extent cx="165600" cy="180000"/>
                  <wp:effectExtent l="0" t="0" r="6350" b="0"/>
                  <wp:docPr id="10342139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5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7C99C55D" w14:textId="77777777" w:rsidR="00C95B4B" w:rsidRPr="00C95B4B" w:rsidRDefault="00C95B4B" w:rsidP="004D2E1D">
            <w:pPr>
              <w:pStyle w:val="Table"/>
            </w:pPr>
            <w:r>
              <w:t>Dostop do koristnih informacij, na primer navodil za uporabo</w:t>
            </w:r>
          </w:p>
        </w:tc>
      </w:tr>
      <w:tr w:rsidR="00C95B4B" w:rsidRPr="00C95B4B" w14:paraId="1A785DFB"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4829AC86" w14:textId="77777777" w:rsidR="00C95B4B" w:rsidRPr="00C95B4B" w:rsidRDefault="00C95B4B" w:rsidP="004D2E1D">
            <w:pPr>
              <w:pStyle w:val="Table"/>
            </w:pPr>
            <w:r w:rsidRPr="00C95B4B">
              <w:rPr>
                <w:noProof/>
              </w:rPr>
              <w:drawing>
                <wp:inline distT="0" distB="0" distL="0" distR="0" wp14:anchorId="339663C4" wp14:editId="36A80DD5">
                  <wp:extent cx="183600" cy="180000"/>
                  <wp:effectExtent l="0" t="0" r="6985" b="0"/>
                  <wp:docPr id="164114928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3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01CC6CD8" w14:textId="77777777" w:rsidR="00C95B4B" w:rsidRPr="00C95B4B" w:rsidRDefault="00C95B4B" w:rsidP="004D2E1D">
            <w:pPr>
              <w:pStyle w:val="Table"/>
            </w:pPr>
            <w:r>
              <w:t>Domov</w:t>
            </w:r>
          </w:p>
        </w:tc>
      </w:tr>
      <w:tr w:rsidR="00C95B4B" w:rsidRPr="00C95B4B" w14:paraId="331F5504"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16BA32EA" w14:textId="77777777" w:rsidR="00C95B4B" w:rsidRPr="00C95B4B" w:rsidRDefault="00C95B4B" w:rsidP="004D2E1D">
            <w:pPr>
              <w:pStyle w:val="Table"/>
            </w:pPr>
            <w:r w:rsidRPr="00C95B4B">
              <w:rPr>
                <w:noProof/>
              </w:rPr>
              <w:drawing>
                <wp:inline distT="0" distB="0" distL="0" distR="0" wp14:anchorId="20B00292" wp14:editId="597970F1">
                  <wp:extent cx="518400" cy="180000"/>
                  <wp:effectExtent l="0" t="0" r="0" b="0"/>
                  <wp:docPr id="178927428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84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0040057E" w14:textId="77777777" w:rsidR="00C95B4B" w:rsidRPr="00C95B4B" w:rsidRDefault="00C95B4B" w:rsidP="004D2E1D">
            <w:pPr>
              <w:pStyle w:val="Table"/>
            </w:pPr>
            <w:r>
              <w:t>Povečevanje, pomanjševanje</w:t>
            </w:r>
          </w:p>
        </w:tc>
      </w:tr>
      <w:tr w:rsidR="00C95B4B" w:rsidRPr="00C95B4B" w14:paraId="30041362"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540D54AB" w14:textId="77777777" w:rsidR="00C95B4B" w:rsidRPr="00C95B4B" w:rsidRDefault="00C95B4B" w:rsidP="004D2E1D">
            <w:pPr>
              <w:pStyle w:val="Table"/>
            </w:pPr>
            <w:r w:rsidRPr="00C95B4B">
              <w:rPr>
                <w:noProof/>
              </w:rPr>
              <w:drawing>
                <wp:inline distT="0" distB="0" distL="0" distR="0" wp14:anchorId="343C99A4" wp14:editId="7DB41739">
                  <wp:extent cx="1350000" cy="180000"/>
                  <wp:effectExtent l="0" t="0" r="3175" b="0"/>
                  <wp:docPr id="1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500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1E7600A9" w14:textId="77777777" w:rsidR="00C95B4B" w:rsidRPr="00C95B4B" w:rsidRDefault="00C95B4B" w:rsidP="004D2E1D">
            <w:pPr>
              <w:pStyle w:val="Table"/>
            </w:pPr>
            <w:r>
              <w:t>Dodajanje</w:t>
            </w:r>
          </w:p>
        </w:tc>
      </w:tr>
      <w:tr w:rsidR="00C95B4B" w:rsidRPr="00C95B4B" w14:paraId="3034E7D2"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27687517" w14:textId="77777777" w:rsidR="00C95B4B" w:rsidRPr="00C95B4B" w:rsidRDefault="00C95B4B" w:rsidP="004D2E1D">
            <w:pPr>
              <w:pStyle w:val="Table"/>
            </w:pPr>
            <w:r w:rsidRPr="00C95B4B">
              <w:rPr>
                <w:noProof/>
              </w:rPr>
              <w:drawing>
                <wp:inline distT="0" distB="0" distL="0" distR="0" wp14:anchorId="6BDA26A5" wp14:editId="6ADFBA34">
                  <wp:extent cx="500400" cy="180000"/>
                  <wp:effectExtent l="0" t="0" r="0" b="0"/>
                  <wp:docPr id="1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04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6D60A8B4" w14:textId="77777777" w:rsidR="00C95B4B" w:rsidRPr="00C95B4B" w:rsidRDefault="00C95B4B" w:rsidP="004D2E1D">
            <w:pPr>
              <w:pStyle w:val="Table"/>
            </w:pPr>
            <w:r>
              <w:t>Odvzemanje</w:t>
            </w:r>
          </w:p>
        </w:tc>
      </w:tr>
      <w:tr w:rsidR="00C95B4B" w:rsidRPr="00C95B4B" w14:paraId="2077A7DC"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78AE2273" w14:textId="77777777" w:rsidR="00C95B4B" w:rsidRPr="00C95B4B" w:rsidRDefault="00C95B4B" w:rsidP="004D2E1D">
            <w:pPr>
              <w:pStyle w:val="Table"/>
            </w:pPr>
            <w:r w:rsidRPr="00C95B4B">
              <w:rPr>
                <w:noProof/>
              </w:rPr>
              <w:drawing>
                <wp:inline distT="0" distB="0" distL="0" distR="0" wp14:anchorId="27E10361" wp14:editId="7F44A183">
                  <wp:extent cx="212400" cy="180000"/>
                  <wp:effectExtent l="0" t="0" r="0" b="0"/>
                  <wp:docPr id="1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2400" cy="180000"/>
                          </a:xfrm>
                          <a:prstGeom prst="rect">
                            <a:avLst/>
                          </a:prstGeom>
                          <a:noFill/>
                          <a:ln>
                            <a:noFill/>
                          </a:ln>
                        </pic:spPr>
                      </pic:pic>
                    </a:graphicData>
                  </a:graphic>
                </wp:inline>
              </w:drawing>
            </w:r>
            <w:r w:rsidRPr="00C95B4B">
              <w:rPr>
                <w:noProof/>
              </w:rPr>
              <w:drawing>
                <wp:inline distT="0" distB="0" distL="0" distR="0" wp14:anchorId="2EAB990E" wp14:editId="330052B7">
                  <wp:extent cx="219600" cy="180000"/>
                  <wp:effectExtent l="0" t="0" r="9525"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9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4B6C9AB3" w14:textId="77777777" w:rsidR="00C95B4B" w:rsidRPr="00C95B4B" w:rsidRDefault="00C95B4B" w:rsidP="004D2E1D">
            <w:pPr>
              <w:pStyle w:val="Table"/>
            </w:pPr>
            <w:r>
              <w:t>Označbe</w:t>
            </w:r>
          </w:p>
        </w:tc>
      </w:tr>
      <w:tr w:rsidR="00C95B4B" w:rsidRPr="00C95B4B" w14:paraId="51605E44"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296F6CCE" w14:textId="77777777" w:rsidR="00C95B4B" w:rsidRPr="00C95B4B" w:rsidRDefault="00C95B4B" w:rsidP="004D2E1D">
            <w:pPr>
              <w:pStyle w:val="Table"/>
            </w:pPr>
            <w:r w:rsidRPr="00C95B4B">
              <w:rPr>
                <w:noProof/>
              </w:rPr>
              <w:drawing>
                <wp:inline distT="0" distB="0" distL="0" distR="0" wp14:anchorId="1F8B8B31" wp14:editId="57F94174">
                  <wp:extent cx="486000" cy="180000"/>
                  <wp:effectExtent l="0" t="0" r="0" b="0"/>
                  <wp:docPr id="1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60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32ADD20F" w14:textId="77777777" w:rsidR="00C95B4B" w:rsidRPr="00C95B4B" w:rsidRDefault="00C95B4B" w:rsidP="004D2E1D">
            <w:pPr>
              <w:pStyle w:val="Table"/>
            </w:pPr>
            <w:r>
              <w:t>Vhod, izhod, začetek, zaključek</w:t>
            </w:r>
          </w:p>
        </w:tc>
      </w:tr>
      <w:tr w:rsidR="00C95B4B" w:rsidRPr="00C95B4B" w14:paraId="2BA5FE9D"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790D4837" w14:textId="77777777" w:rsidR="00C95B4B" w:rsidRPr="00C95B4B" w:rsidRDefault="00C95B4B" w:rsidP="004D2E1D">
            <w:pPr>
              <w:pStyle w:val="Table"/>
            </w:pPr>
            <w:r w:rsidRPr="00C95B4B">
              <w:rPr>
                <w:noProof/>
              </w:rPr>
              <w:drawing>
                <wp:inline distT="0" distB="0" distL="0" distR="0" wp14:anchorId="6B7848B8" wp14:editId="53527FC5">
                  <wp:extent cx="298800" cy="180000"/>
                  <wp:effectExtent l="0" t="0" r="6350" b="0"/>
                  <wp:docPr id="2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88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0D986D4E" w14:textId="77777777" w:rsidR="00C95B4B" w:rsidRPr="00C95B4B" w:rsidRDefault="00C95B4B" w:rsidP="004D2E1D">
            <w:pPr>
              <w:pStyle w:val="Table"/>
            </w:pPr>
            <w:r>
              <w:t>Priponke</w:t>
            </w:r>
          </w:p>
        </w:tc>
      </w:tr>
      <w:tr w:rsidR="00C95B4B" w:rsidRPr="00C95B4B" w14:paraId="4C853087"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1A258622" w14:textId="77777777" w:rsidR="00C95B4B" w:rsidRPr="00C95B4B" w:rsidRDefault="00C95B4B" w:rsidP="004D2E1D">
            <w:pPr>
              <w:pStyle w:val="Table"/>
            </w:pPr>
            <w:r w:rsidRPr="00C95B4B">
              <w:rPr>
                <w:noProof/>
              </w:rPr>
              <w:lastRenderedPageBreak/>
              <w:drawing>
                <wp:inline distT="0" distB="0" distL="0" distR="0" wp14:anchorId="63BB1E2D" wp14:editId="410B16EC">
                  <wp:extent cx="165600" cy="180000"/>
                  <wp:effectExtent l="0" t="0" r="6350" b="0"/>
                  <wp:docPr id="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5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2C978990" w14:textId="77777777" w:rsidR="00C95B4B" w:rsidRPr="00C95B4B" w:rsidRDefault="00C95B4B" w:rsidP="004D2E1D">
            <w:pPr>
              <w:pStyle w:val="Table"/>
            </w:pPr>
            <w:r>
              <w:t xml:space="preserve">Kopiranje ali </w:t>
            </w:r>
            <w:proofErr w:type="spellStart"/>
            <w:r>
              <w:t>podvojevanje</w:t>
            </w:r>
            <w:proofErr w:type="spellEnd"/>
          </w:p>
        </w:tc>
      </w:tr>
      <w:tr w:rsidR="00C95B4B" w:rsidRPr="00C95B4B" w14:paraId="6E73BC43"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2CA3955E" w14:textId="77777777" w:rsidR="00C95B4B" w:rsidRPr="00C95B4B" w:rsidRDefault="00C95B4B" w:rsidP="004D2E1D">
            <w:pPr>
              <w:pStyle w:val="Table"/>
            </w:pPr>
            <w:r w:rsidRPr="00C95B4B">
              <w:rPr>
                <w:noProof/>
              </w:rPr>
              <w:drawing>
                <wp:inline distT="0" distB="0" distL="0" distR="0" wp14:anchorId="30D55D6D" wp14:editId="41C3C1B6">
                  <wp:extent cx="198000" cy="180000"/>
                  <wp:effectExtent l="0" t="0" r="0" b="0"/>
                  <wp:docPr id="2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8000" cy="180000"/>
                          </a:xfrm>
                          <a:prstGeom prst="rect">
                            <a:avLst/>
                          </a:prstGeom>
                          <a:noFill/>
                          <a:ln>
                            <a:noFill/>
                          </a:ln>
                        </pic:spPr>
                      </pic:pic>
                    </a:graphicData>
                  </a:graphic>
                </wp:inline>
              </w:drawing>
            </w:r>
            <w:r w:rsidRPr="00C95B4B">
              <w:rPr>
                <w:noProof/>
              </w:rPr>
              <w:drawing>
                <wp:inline distT="0" distB="0" distL="0" distR="0" wp14:anchorId="074B901C" wp14:editId="666AC763">
                  <wp:extent cx="190800" cy="180000"/>
                  <wp:effectExtent l="0" t="0" r="0" b="0"/>
                  <wp:docPr id="2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90800" cy="180000"/>
                          </a:xfrm>
                          <a:prstGeom prst="rect">
                            <a:avLst/>
                          </a:prstGeom>
                          <a:noFill/>
                          <a:ln>
                            <a:noFill/>
                          </a:ln>
                        </pic:spPr>
                      </pic:pic>
                    </a:graphicData>
                  </a:graphic>
                </wp:inline>
              </w:drawing>
            </w:r>
            <w:r w:rsidRPr="00C95B4B">
              <w:rPr>
                <w:noProof/>
              </w:rPr>
              <w:drawing>
                <wp:inline distT="0" distB="0" distL="0" distR="0" wp14:anchorId="642A8726" wp14:editId="7C2047FA">
                  <wp:extent cx="172800" cy="180000"/>
                  <wp:effectExtent l="0" t="0" r="0" b="0"/>
                  <wp:docPr id="2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728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1AA60753" w14:textId="77777777" w:rsidR="00C95B4B" w:rsidRPr="00C95B4B" w:rsidRDefault="00C95B4B" w:rsidP="004D2E1D">
            <w:pPr>
              <w:pStyle w:val="Table"/>
            </w:pPr>
            <w:r>
              <w:t>Prenašanje datotek</w:t>
            </w:r>
          </w:p>
        </w:tc>
      </w:tr>
      <w:tr w:rsidR="00C95B4B" w:rsidRPr="00C95B4B" w14:paraId="0727CF09"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690A509F" w14:textId="77777777" w:rsidR="00C95B4B" w:rsidRPr="00C95B4B" w:rsidRDefault="00C95B4B" w:rsidP="004D2E1D">
            <w:pPr>
              <w:pStyle w:val="Table"/>
            </w:pPr>
            <w:r w:rsidRPr="00C95B4B">
              <w:rPr>
                <w:noProof/>
              </w:rPr>
              <w:drawing>
                <wp:inline distT="0" distB="0" distL="0" distR="0" wp14:anchorId="79E2D7F3" wp14:editId="0E008B6B">
                  <wp:extent cx="493200" cy="180000"/>
                  <wp:effectExtent l="0" t="0" r="2540" b="0"/>
                  <wp:docPr id="2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3200" cy="180000"/>
                          </a:xfrm>
                          <a:prstGeom prst="rect">
                            <a:avLst/>
                          </a:prstGeom>
                          <a:noFill/>
                          <a:ln>
                            <a:noFill/>
                          </a:ln>
                        </pic:spPr>
                      </pic:pic>
                    </a:graphicData>
                  </a:graphic>
                </wp:inline>
              </w:drawing>
            </w:r>
          </w:p>
          <w:p w14:paraId="4BC3CE62" w14:textId="77777777" w:rsidR="00C95B4B" w:rsidRPr="00C95B4B" w:rsidRDefault="00C95B4B" w:rsidP="004D2E1D">
            <w:pPr>
              <w:pStyle w:val="Table"/>
            </w:pPr>
            <w:r w:rsidRPr="00C95B4B">
              <w:rPr>
                <w:noProof/>
              </w:rPr>
              <w:drawing>
                <wp:inline distT="0" distB="0" distL="0" distR="0" wp14:anchorId="652362C2" wp14:editId="00F343A3">
                  <wp:extent cx="140400" cy="1800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0400" cy="180000"/>
                          </a:xfrm>
                          <a:prstGeom prst="rect">
                            <a:avLst/>
                          </a:prstGeom>
                          <a:noFill/>
                          <a:ln>
                            <a:noFill/>
                          </a:ln>
                        </pic:spPr>
                      </pic:pic>
                    </a:graphicData>
                  </a:graphic>
                </wp:inline>
              </w:drawing>
            </w:r>
            <w:r w:rsidRPr="00C95B4B">
              <w:rPr>
                <w:noProof/>
              </w:rPr>
              <w:drawing>
                <wp:inline distT="0" distB="0" distL="0" distR="0" wp14:anchorId="5BBC5DB9" wp14:editId="558D1B0C">
                  <wp:extent cx="93600" cy="180000"/>
                  <wp:effectExtent l="0" t="0" r="1905" b="0"/>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3600" cy="180000"/>
                          </a:xfrm>
                          <a:prstGeom prst="rect">
                            <a:avLst/>
                          </a:prstGeom>
                          <a:noFill/>
                          <a:ln>
                            <a:noFill/>
                          </a:ln>
                        </pic:spPr>
                      </pic:pic>
                    </a:graphicData>
                  </a:graphic>
                </wp:inline>
              </w:drawing>
            </w:r>
          </w:p>
          <w:p w14:paraId="31D171A6" w14:textId="77777777" w:rsidR="00C95B4B" w:rsidRPr="00C95B4B" w:rsidRDefault="00C95B4B" w:rsidP="004D2E1D">
            <w:pPr>
              <w:pStyle w:val="Table"/>
            </w:pPr>
            <w:r w:rsidRPr="00C95B4B">
              <w:rPr>
                <w:noProof/>
              </w:rPr>
              <w:drawing>
                <wp:inline distT="0" distB="0" distL="0" distR="0" wp14:anchorId="78D8ADC7" wp14:editId="5ED442FD">
                  <wp:extent cx="518400" cy="180000"/>
                  <wp:effectExtent l="0" t="0" r="0" b="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8400" cy="180000"/>
                          </a:xfrm>
                          <a:prstGeom prst="rect">
                            <a:avLst/>
                          </a:prstGeom>
                          <a:noFill/>
                          <a:ln>
                            <a:noFill/>
                          </a:ln>
                        </pic:spPr>
                      </pic:pic>
                    </a:graphicData>
                  </a:graphic>
                </wp:inline>
              </w:drawing>
            </w:r>
          </w:p>
          <w:p w14:paraId="4B01C44C" w14:textId="77777777" w:rsidR="00C95B4B" w:rsidRPr="00C95B4B" w:rsidRDefault="00C95B4B" w:rsidP="004D2E1D">
            <w:pPr>
              <w:pStyle w:val="Table"/>
            </w:pPr>
            <w:r w:rsidRPr="00C95B4B">
              <w:rPr>
                <w:noProof/>
              </w:rPr>
              <w:drawing>
                <wp:inline distT="0" distB="0" distL="0" distR="0" wp14:anchorId="424B51F4" wp14:editId="1A645A27">
                  <wp:extent cx="673200" cy="180000"/>
                  <wp:effectExtent l="0" t="0" r="0" b="0"/>
                  <wp:docPr id="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73200" cy="180000"/>
                          </a:xfrm>
                          <a:prstGeom prst="rect">
                            <a:avLst/>
                          </a:prstGeom>
                          <a:noFill/>
                          <a:ln>
                            <a:noFill/>
                          </a:ln>
                        </pic:spPr>
                      </pic:pic>
                    </a:graphicData>
                  </a:graphic>
                </wp:inline>
              </w:drawing>
            </w:r>
          </w:p>
          <w:p w14:paraId="1DD46D08" w14:textId="77777777" w:rsidR="00C95B4B" w:rsidRPr="00C95B4B" w:rsidRDefault="00C95B4B" w:rsidP="004D2E1D">
            <w:pPr>
              <w:pStyle w:val="Table"/>
            </w:pPr>
            <w:r w:rsidRPr="00C95B4B">
              <w:rPr>
                <w:noProof/>
              </w:rPr>
              <w:drawing>
                <wp:inline distT="0" distB="0" distL="0" distR="0" wp14:anchorId="6A7067D3" wp14:editId="67457622">
                  <wp:extent cx="180000" cy="180000"/>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80000" cy="180000"/>
                          </a:xfrm>
                          <a:prstGeom prst="rect">
                            <a:avLst/>
                          </a:prstGeom>
                          <a:noFill/>
                          <a:ln>
                            <a:noFill/>
                          </a:ln>
                        </pic:spPr>
                      </pic:pic>
                    </a:graphicData>
                  </a:graphic>
                </wp:inline>
              </w:drawing>
            </w:r>
            <w:r w:rsidRPr="00C95B4B">
              <w:rPr>
                <w:noProof/>
              </w:rPr>
              <w:drawing>
                <wp:inline distT="0" distB="0" distL="0" distR="0" wp14:anchorId="7FCCD79E" wp14:editId="4530EE6C">
                  <wp:extent cx="158400" cy="180000"/>
                  <wp:effectExtent l="0" t="0" r="0" b="0"/>
                  <wp:docPr id="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8400" cy="180000"/>
                          </a:xfrm>
                          <a:prstGeom prst="rect">
                            <a:avLst/>
                          </a:prstGeom>
                          <a:noFill/>
                          <a:ln>
                            <a:noFill/>
                          </a:ln>
                        </pic:spPr>
                      </pic:pic>
                    </a:graphicData>
                  </a:graphic>
                </wp:inline>
              </w:drawing>
            </w:r>
            <w:r w:rsidRPr="00C95B4B">
              <w:rPr>
                <w:noProof/>
              </w:rPr>
              <w:drawing>
                <wp:inline distT="0" distB="0" distL="0" distR="0" wp14:anchorId="63671CB1" wp14:editId="48177F83">
                  <wp:extent cx="162000" cy="180000"/>
                  <wp:effectExtent l="0" t="0" r="0" b="0"/>
                  <wp:docPr id="3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62000" cy="180000"/>
                          </a:xfrm>
                          <a:prstGeom prst="rect">
                            <a:avLst/>
                          </a:prstGeom>
                          <a:noFill/>
                          <a:ln>
                            <a:noFill/>
                          </a:ln>
                        </pic:spPr>
                      </pic:pic>
                    </a:graphicData>
                  </a:graphic>
                </wp:inline>
              </w:drawing>
            </w:r>
            <w:r w:rsidRPr="00C95B4B">
              <w:rPr>
                <w:noProof/>
              </w:rPr>
              <w:drawing>
                <wp:inline distT="0" distB="0" distL="0" distR="0" wp14:anchorId="63E468D9" wp14:editId="04BB42D7">
                  <wp:extent cx="183600" cy="180000"/>
                  <wp:effectExtent l="0" t="0" r="6985" b="0"/>
                  <wp:docPr id="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3600" cy="180000"/>
                          </a:xfrm>
                          <a:prstGeom prst="rect">
                            <a:avLst/>
                          </a:prstGeom>
                          <a:noFill/>
                          <a:ln>
                            <a:noFill/>
                          </a:ln>
                        </pic:spPr>
                      </pic:pic>
                    </a:graphicData>
                  </a:graphic>
                </wp:inline>
              </w:drawing>
            </w:r>
          </w:p>
          <w:p w14:paraId="79678214" w14:textId="77777777" w:rsidR="00C95B4B" w:rsidRPr="00C95B4B" w:rsidRDefault="00C95B4B" w:rsidP="004D2E1D">
            <w:pPr>
              <w:pStyle w:val="Table"/>
            </w:pPr>
            <w:r w:rsidRPr="00C95B4B">
              <w:rPr>
                <w:noProof/>
              </w:rPr>
              <w:drawing>
                <wp:inline distT="0" distB="0" distL="0" distR="0" wp14:anchorId="5EC199FF" wp14:editId="11B8FE25">
                  <wp:extent cx="1062000" cy="180000"/>
                  <wp:effectExtent l="0" t="0" r="5080" b="0"/>
                  <wp:docPr id="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620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hideMark/>
          </w:tcPr>
          <w:p w14:paraId="12F61F9F" w14:textId="77777777" w:rsidR="00C95B4B" w:rsidRPr="00C95B4B" w:rsidRDefault="00C95B4B" w:rsidP="004D2E1D">
            <w:pPr>
              <w:pStyle w:val="Table"/>
            </w:pPr>
            <w:r>
              <w:t>Proženje premikanja naprej, nazaj, gor, dol, levo, desno</w:t>
            </w:r>
          </w:p>
        </w:tc>
      </w:tr>
      <w:tr w:rsidR="00C95B4B" w:rsidRPr="00C95B4B" w14:paraId="4084CD1D" w14:textId="77777777" w:rsidTr="007F5AF4">
        <w:tc>
          <w:tcPr>
            <w:tcW w:w="2830" w:type="dxa"/>
            <w:tcBorders>
              <w:top w:val="single" w:sz="4" w:space="0" w:color="auto"/>
              <w:left w:val="single" w:sz="4" w:space="0" w:color="auto"/>
              <w:bottom w:val="single" w:sz="4" w:space="0" w:color="auto"/>
              <w:right w:val="single" w:sz="4" w:space="0" w:color="auto"/>
            </w:tcBorders>
          </w:tcPr>
          <w:p w14:paraId="1D3E4F8F" w14:textId="77777777" w:rsidR="00C95B4B" w:rsidRPr="00C95B4B" w:rsidRDefault="00C95B4B" w:rsidP="004D2E1D">
            <w:pPr>
              <w:pStyle w:val="Table"/>
            </w:pPr>
            <w:r w:rsidRPr="00C95B4B">
              <w:rPr>
                <w:noProof/>
              </w:rPr>
              <w:drawing>
                <wp:inline distT="0" distB="0" distL="0" distR="0" wp14:anchorId="1120D006" wp14:editId="7A13BE12">
                  <wp:extent cx="932400" cy="180000"/>
                  <wp:effectExtent l="0" t="0" r="1270" b="0"/>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32400" cy="180000"/>
                          </a:xfrm>
                          <a:prstGeom prst="rect">
                            <a:avLst/>
                          </a:prstGeom>
                          <a:noFill/>
                          <a:ln>
                            <a:noFill/>
                          </a:ln>
                        </pic:spPr>
                      </pic:pic>
                    </a:graphicData>
                  </a:graphic>
                </wp:inline>
              </w:drawing>
            </w:r>
          </w:p>
          <w:p w14:paraId="7A7ED8C4" w14:textId="77777777" w:rsidR="00C95B4B" w:rsidRPr="00C95B4B" w:rsidRDefault="00C95B4B" w:rsidP="004D2E1D">
            <w:pPr>
              <w:pStyle w:val="Table"/>
            </w:pPr>
          </w:p>
        </w:tc>
        <w:tc>
          <w:tcPr>
            <w:tcW w:w="6232" w:type="dxa"/>
            <w:tcBorders>
              <w:top w:val="single" w:sz="4" w:space="0" w:color="auto"/>
              <w:left w:val="single" w:sz="4" w:space="0" w:color="auto"/>
              <w:bottom w:val="single" w:sz="4" w:space="0" w:color="auto"/>
              <w:right w:val="single" w:sz="4" w:space="0" w:color="auto"/>
            </w:tcBorders>
          </w:tcPr>
          <w:p w14:paraId="6F4EE3C4" w14:textId="2A1245D4" w:rsidR="00C95B4B" w:rsidRPr="00C95B4B" w:rsidRDefault="00C96289" w:rsidP="004D2E1D">
            <w:pPr>
              <w:pStyle w:val="Table"/>
            </w:pPr>
            <w:r>
              <w:t>Označevanje vrednosti (</w:t>
            </w:r>
            <w:proofErr w:type="spellStart"/>
            <w:r>
              <w:t>checkbox</w:t>
            </w:r>
            <w:proofErr w:type="spellEnd"/>
            <w:r>
              <w:t>) z oznakami vrednostmi »označeno«, »neoznačeno« in »nedoločeno).</w:t>
            </w:r>
          </w:p>
        </w:tc>
      </w:tr>
      <w:tr w:rsidR="00C95B4B" w:rsidRPr="00C95B4B" w14:paraId="4D4E3C61"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41BDB591" w14:textId="77777777" w:rsidR="00C95B4B" w:rsidRPr="00C95B4B" w:rsidRDefault="00C95B4B" w:rsidP="004D2E1D">
            <w:pPr>
              <w:pStyle w:val="Table"/>
            </w:pPr>
            <w:r w:rsidRPr="00C95B4B">
              <w:rPr>
                <w:noProof/>
              </w:rPr>
              <w:drawing>
                <wp:inline distT="0" distB="0" distL="0" distR="0" wp14:anchorId="5025A372" wp14:editId="2378861C">
                  <wp:extent cx="543600" cy="180000"/>
                  <wp:effectExtent l="0" t="0" r="0" b="0"/>
                  <wp:docPr id="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36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tcPr>
          <w:p w14:paraId="25EB41F6" w14:textId="282FDBD9" w:rsidR="00C95B4B" w:rsidRPr="00C95B4B" w:rsidRDefault="00C96289" w:rsidP="004D2E1D">
            <w:pPr>
              <w:pStyle w:val="Table"/>
            </w:pPr>
            <w:r>
              <w:t xml:space="preserve">Označevanje vrednosti (radio </w:t>
            </w:r>
            <w:proofErr w:type="spellStart"/>
            <w:r>
              <w:t>button</w:t>
            </w:r>
            <w:proofErr w:type="spellEnd"/>
            <w:r>
              <w:t>) s pomenoma »označeno« in »neoznačeno«.</w:t>
            </w:r>
          </w:p>
        </w:tc>
      </w:tr>
      <w:tr w:rsidR="00C95B4B" w:rsidRPr="00C95B4B" w14:paraId="5561A828" w14:textId="77777777" w:rsidTr="007F5AF4">
        <w:tc>
          <w:tcPr>
            <w:tcW w:w="2830" w:type="dxa"/>
            <w:tcBorders>
              <w:top w:val="single" w:sz="4" w:space="0" w:color="auto"/>
              <w:left w:val="single" w:sz="4" w:space="0" w:color="auto"/>
              <w:bottom w:val="single" w:sz="4" w:space="0" w:color="auto"/>
              <w:right w:val="single" w:sz="4" w:space="0" w:color="auto"/>
            </w:tcBorders>
            <w:hideMark/>
          </w:tcPr>
          <w:p w14:paraId="4D6F300D" w14:textId="77777777" w:rsidR="00C95B4B" w:rsidRPr="00C95B4B" w:rsidRDefault="00C95B4B" w:rsidP="004D2E1D">
            <w:pPr>
              <w:pStyle w:val="Table"/>
            </w:pPr>
            <w:r w:rsidRPr="00C95B4B">
              <w:rPr>
                <w:noProof/>
              </w:rPr>
              <w:drawing>
                <wp:inline distT="0" distB="0" distL="0" distR="0" wp14:anchorId="3906EC4A" wp14:editId="7CAE94FE">
                  <wp:extent cx="583200" cy="180000"/>
                  <wp:effectExtent l="0" t="0" r="762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3200" cy="180000"/>
                          </a:xfrm>
                          <a:prstGeom prst="rect">
                            <a:avLst/>
                          </a:prstGeom>
                          <a:noFill/>
                          <a:ln>
                            <a:noFill/>
                          </a:ln>
                        </pic:spPr>
                      </pic:pic>
                    </a:graphicData>
                  </a:graphic>
                </wp:inline>
              </w:drawing>
            </w:r>
          </w:p>
        </w:tc>
        <w:tc>
          <w:tcPr>
            <w:tcW w:w="6232" w:type="dxa"/>
            <w:tcBorders>
              <w:top w:val="single" w:sz="4" w:space="0" w:color="auto"/>
              <w:left w:val="single" w:sz="4" w:space="0" w:color="auto"/>
              <w:bottom w:val="single" w:sz="4" w:space="0" w:color="auto"/>
              <w:right w:val="single" w:sz="4" w:space="0" w:color="auto"/>
            </w:tcBorders>
          </w:tcPr>
          <w:p w14:paraId="3D934242" w14:textId="3DA5D87C" w:rsidR="00C95B4B" w:rsidRPr="00C95B4B" w:rsidRDefault="00C96289" w:rsidP="004D2E1D">
            <w:pPr>
              <w:pStyle w:val="Table"/>
            </w:pPr>
            <w:r>
              <w:t xml:space="preserve">Preklop med dvema možnima </w:t>
            </w:r>
            <w:proofErr w:type="spellStart"/>
            <w:r>
              <w:t>vrednostima</w:t>
            </w:r>
            <w:proofErr w:type="spellEnd"/>
            <w:r>
              <w:t xml:space="preserve"> z vtisom drsnika.</w:t>
            </w:r>
          </w:p>
        </w:tc>
      </w:tr>
    </w:tbl>
    <w:p w14:paraId="76F61404" w14:textId="77777777" w:rsidR="00E43DA8" w:rsidRDefault="00E43DA8" w:rsidP="17EC0B87"/>
    <w:p w14:paraId="46F7252B" w14:textId="56C21D77" w:rsidR="00305223" w:rsidRDefault="00116A9C" w:rsidP="00305223">
      <w:r>
        <w:rPr>
          <w:b/>
          <w:bCs/>
        </w:rPr>
        <w:t xml:space="preserve">Celotna knjižnica priporočenih ikon je </w:t>
      </w:r>
      <w:r w:rsidR="00305223">
        <w:rPr>
          <w:b/>
          <w:bCs/>
        </w:rPr>
        <w:t>vključen</w:t>
      </w:r>
      <w:r>
        <w:rPr>
          <w:b/>
          <w:bCs/>
        </w:rPr>
        <w:t>a</w:t>
      </w:r>
      <w:r w:rsidR="00305223">
        <w:rPr>
          <w:b/>
          <w:bCs/>
        </w:rPr>
        <w:t xml:space="preserve"> v prilogo </w:t>
      </w:r>
      <w:r w:rsidR="006E1B89" w:rsidRPr="006E1B89">
        <w:rPr>
          <w:b/>
          <w:bCs/>
        </w:rPr>
        <w:t xml:space="preserve">Priloga 3_Interaktivni </w:t>
      </w:r>
      <w:proofErr w:type="spellStart"/>
      <w:r w:rsidR="006E1B89" w:rsidRPr="006E1B89">
        <w:rPr>
          <w:b/>
          <w:bCs/>
        </w:rPr>
        <w:t>design.fig</w:t>
      </w:r>
      <w:proofErr w:type="spellEnd"/>
      <w:r w:rsidR="00305223">
        <w:rPr>
          <w:b/>
          <w:bCs/>
        </w:rPr>
        <w:t xml:space="preserve">, v formatu </w:t>
      </w:r>
      <w:proofErr w:type="spellStart"/>
      <w:r w:rsidR="00305223">
        <w:rPr>
          <w:b/>
          <w:bCs/>
        </w:rPr>
        <w:t>Figma</w:t>
      </w:r>
      <w:proofErr w:type="spellEnd"/>
      <w:r w:rsidR="00305223">
        <w:t xml:space="preserve">. Do </w:t>
      </w:r>
      <w:r>
        <w:t xml:space="preserve">ikon </w:t>
      </w:r>
      <w:r w:rsidR="00305223">
        <w:t xml:space="preserve">v </w:t>
      </w:r>
      <w:proofErr w:type="spellStart"/>
      <w:r w:rsidR="00305223">
        <w:t>Figmi</w:t>
      </w:r>
      <w:proofErr w:type="spellEnd"/>
      <w:r w:rsidR="00305223">
        <w:t xml:space="preserve"> pride tako, da se po odprtju </w:t>
      </w:r>
      <w:proofErr w:type="spellStart"/>
      <w:r w:rsidR="00305223">
        <w:t>Figma</w:t>
      </w:r>
      <w:proofErr w:type="spellEnd"/>
      <w:r w:rsidR="00305223">
        <w:t xml:space="preserve"> datoteke v levi pasici, med izbiro </w:t>
      </w:r>
      <w:proofErr w:type="spellStart"/>
      <w:r w:rsidR="00305223">
        <w:t>strane</w:t>
      </w:r>
      <w:proofErr w:type="spellEnd"/>
      <w:r w:rsidR="00305223">
        <w:t xml:space="preserve"> (</w:t>
      </w:r>
      <w:proofErr w:type="spellStart"/>
      <w:r w:rsidR="00305223">
        <w:t>Pages</w:t>
      </w:r>
      <w:proofErr w:type="spellEnd"/>
      <w:r w:rsidR="00305223">
        <w:t xml:space="preserve">), izbere stran </w:t>
      </w:r>
      <w:proofErr w:type="spellStart"/>
      <w:r>
        <w:t>Priloga_Ikone</w:t>
      </w:r>
      <w:proofErr w:type="spellEnd"/>
      <w:r w:rsidR="00305223">
        <w:t>. Ta stran je označena na naslednji sliki z rdečim pravokotnikom.</w:t>
      </w:r>
    </w:p>
    <w:p w14:paraId="7A88272B" w14:textId="583E1F27" w:rsidR="00E43DA8" w:rsidRDefault="005A1122" w:rsidP="00E43DA8">
      <w:r>
        <w:rPr>
          <w:noProof/>
        </w:rPr>
        <w:drawing>
          <wp:inline distT="0" distB="0" distL="0" distR="0" wp14:anchorId="32C75609" wp14:editId="0E832564">
            <wp:extent cx="2493010" cy="3364230"/>
            <wp:effectExtent l="0" t="0" r="2540" b="7620"/>
            <wp:docPr id="129634898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93010" cy="3364230"/>
                    </a:xfrm>
                    <a:prstGeom prst="rect">
                      <a:avLst/>
                    </a:prstGeom>
                    <a:noFill/>
                    <a:ln>
                      <a:noFill/>
                    </a:ln>
                  </pic:spPr>
                </pic:pic>
              </a:graphicData>
            </a:graphic>
          </wp:inline>
        </w:drawing>
      </w:r>
    </w:p>
    <w:p w14:paraId="70F05918" w14:textId="44958D43" w:rsidR="00305223" w:rsidRPr="00E43DA8" w:rsidRDefault="00305223" w:rsidP="00E43DA8">
      <w:r>
        <w:t xml:space="preserve">Vir: </w:t>
      </w:r>
      <w:hyperlink r:id="rId93" w:history="1">
        <w:r w:rsidRPr="00305223">
          <w:rPr>
            <w:rStyle w:val="Hyperlink"/>
          </w:rPr>
          <w:t>https://www.figma.com/community/plugin/775671607185029020/material-design-icons-community</w:t>
        </w:r>
      </w:hyperlink>
    </w:p>
    <w:p w14:paraId="6F70F5C1" w14:textId="03D9E140" w:rsidR="001E6F6A" w:rsidRDefault="001E6F6A" w:rsidP="004D2E1D">
      <w:pPr>
        <w:pStyle w:val="Heading2"/>
      </w:pPr>
      <w:bookmarkStart w:id="776" w:name="_Toc203472880"/>
      <w:r>
        <w:lastRenderedPageBreak/>
        <w:t>Dostopnost</w:t>
      </w:r>
      <w:bookmarkEnd w:id="776"/>
    </w:p>
    <w:p w14:paraId="5B90D4E3" w14:textId="634FE8FF" w:rsidR="001E6F6A" w:rsidRDefault="001E6F6A" w:rsidP="001E6F6A">
      <w:r>
        <w:t xml:space="preserve">Pri oblikovanju </w:t>
      </w:r>
      <w:r w:rsidR="00C96289">
        <w:t xml:space="preserve">morajo biti </w:t>
      </w:r>
      <w:r>
        <w:t>upošteva</w:t>
      </w:r>
      <w:r w:rsidR="00C96289">
        <w:t>na</w:t>
      </w:r>
      <w:r>
        <w:t xml:space="preserve"> načela dostopnosti </w:t>
      </w:r>
      <w:r w:rsidR="00C96289">
        <w:t xml:space="preserve">po smernicah </w:t>
      </w:r>
      <w:r>
        <w:t xml:space="preserve">WCAG – </w:t>
      </w:r>
      <w:proofErr w:type="spellStart"/>
      <w:r>
        <w:t>Web</w:t>
      </w:r>
      <w:proofErr w:type="spellEnd"/>
      <w:r>
        <w:t xml:space="preserve"> </w:t>
      </w:r>
      <w:proofErr w:type="spellStart"/>
      <w:r>
        <w:t>Content</w:t>
      </w:r>
      <w:proofErr w:type="spellEnd"/>
      <w:r>
        <w:t xml:space="preserve"> </w:t>
      </w:r>
      <w:proofErr w:type="spellStart"/>
      <w:r>
        <w:t>Accessibility</w:t>
      </w:r>
      <w:proofErr w:type="spellEnd"/>
      <w:r>
        <w:t xml:space="preserve"> </w:t>
      </w:r>
      <w:proofErr w:type="spellStart"/>
      <w:r>
        <w:t>Guidelines</w:t>
      </w:r>
      <w:proofErr w:type="spellEnd"/>
      <w:r w:rsidR="007F63D2">
        <w:t xml:space="preserve"> verzije 2.</w:t>
      </w:r>
      <w:r w:rsidR="00607740">
        <w:t>2</w:t>
      </w:r>
      <w:r>
        <w:t>, kar vključuje uporabo kontrastnih barv, prilagodljivo velikost besedila, prepoznavne interaktivne elemente in omogočanje uporabe sistema osebam z različnimi potrebami.</w:t>
      </w:r>
    </w:p>
    <w:p w14:paraId="55A15A37" w14:textId="0EF7B015" w:rsidR="00660B2E" w:rsidRDefault="00660B2E" w:rsidP="001E6F6A">
      <w:r>
        <w:t>Izvajalec naj smiselno upošteva vse smernice, glede na lastnosti tipičnih uporabnikov posameznih aplikacij, še posebej pa naj upošteva</w:t>
      </w:r>
      <w:r w:rsidR="00872831">
        <w:t xml:space="preserve"> smernice v naslednjem seznamu. V tem seznamu so poudarjene številke poglavij in slovenski naslovi smernic WCAG verzije 2.2.</w:t>
      </w:r>
    </w:p>
    <w:p w14:paraId="0B5881AD" w14:textId="40C6819A" w:rsidR="00660B2E" w:rsidRPr="00660B2E" w:rsidRDefault="00660B2E" w:rsidP="004D2E1D">
      <w:pPr>
        <w:pStyle w:val="Bullet"/>
      </w:pPr>
      <w:r w:rsidRPr="004D2E1D">
        <w:rPr>
          <w:b/>
        </w:rPr>
        <w:t>1.1.1 Ne-besedilna vsebina</w:t>
      </w:r>
      <w:r>
        <w:t xml:space="preserve">: </w:t>
      </w:r>
      <w:r w:rsidR="00E43DA8">
        <w:t>Zagotovljene morajo biti</w:t>
      </w:r>
      <w:r>
        <w:t xml:space="preserve"> besedilne alternative za vse ne-besedilne vsebine.</w:t>
      </w:r>
    </w:p>
    <w:p w14:paraId="3395BF93" w14:textId="77777777" w:rsidR="00660B2E" w:rsidRPr="00660B2E" w:rsidRDefault="00660B2E" w:rsidP="004D2E1D">
      <w:pPr>
        <w:pStyle w:val="Bullet"/>
      </w:pPr>
      <w:r w:rsidRPr="004D2E1D">
        <w:rPr>
          <w:b/>
        </w:rPr>
        <w:t>1.3.1 Informacije in odnosi</w:t>
      </w:r>
      <w:r>
        <w:t>: Informacije, struktura in odnosi, ki so predstavljeni vizualno, morajo biti programatično določljivi.</w:t>
      </w:r>
    </w:p>
    <w:p w14:paraId="12E33688" w14:textId="77777777" w:rsidR="00660B2E" w:rsidRPr="00660B2E" w:rsidRDefault="00660B2E" w:rsidP="004D2E1D">
      <w:pPr>
        <w:pStyle w:val="Bullet"/>
      </w:pPr>
      <w:r w:rsidRPr="004D2E1D">
        <w:rPr>
          <w:b/>
        </w:rPr>
        <w:t>1.3.2 Smiselno zaporedje</w:t>
      </w:r>
      <w:r>
        <w:t>: Ko zaporedje vsebine vpliva na njen pomen, mora biti pravilno bralno zaporedje programatično določljivo.</w:t>
      </w:r>
    </w:p>
    <w:p w14:paraId="31AFC7DD" w14:textId="77777777" w:rsidR="00660B2E" w:rsidRPr="00660B2E" w:rsidRDefault="00660B2E" w:rsidP="004D2E1D">
      <w:pPr>
        <w:pStyle w:val="Bullet"/>
      </w:pPr>
      <w:r w:rsidRPr="004D2E1D">
        <w:rPr>
          <w:b/>
        </w:rPr>
        <w:t>1.3.3 Senzorične značilnosti</w:t>
      </w:r>
      <w:r>
        <w:t>: Navodila za razumevanje in upravljanje vsebine ne smejo temeljiti zgolj na senzoričnih značilnostih (oblika, barva, velikost).</w:t>
      </w:r>
    </w:p>
    <w:p w14:paraId="0D7AABB5" w14:textId="77777777" w:rsidR="00660B2E" w:rsidRPr="00660B2E" w:rsidRDefault="00660B2E" w:rsidP="004D2E1D">
      <w:pPr>
        <w:pStyle w:val="Bullet"/>
      </w:pPr>
      <w:r w:rsidRPr="004D2E1D">
        <w:rPr>
          <w:b/>
        </w:rPr>
        <w:t>1.4.3 Kontrast (minimalen)</w:t>
      </w:r>
      <w:r>
        <w:t>: Vizualna predstavitev besedila in slik besedila mora imeti kontrastno razmerje vsaj 4.5:1.</w:t>
      </w:r>
    </w:p>
    <w:p w14:paraId="361A02CA" w14:textId="77777777" w:rsidR="00660B2E" w:rsidRPr="00660B2E" w:rsidRDefault="00660B2E" w:rsidP="004D2E1D">
      <w:pPr>
        <w:pStyle w:val="Bullet"/>
      </w:pPr>
      <w:r w:rsidRPr="004D2E1D">
        <w:rPr>
          <w:b/>
        </w:rPr>
        <w:t>1.4.4 Spreminjanje velikosti besedila</w:t>
      </w:r>
      <w:r>
        <w:t>: Besedilo se lahko poveča do 200 % brez izgube vsebine ali funkcionalnosti.</w:t>
      </w:r>
    </w:p>
    <w:p w14:paraId="1EE9D687" w14:textId="77777777" w:rsidR="00660B2E" w:rsidRPr="00660B2E" w:rsidRDefault="00660B2E" w:rsidP="004D2E1D">
      <w:pPr>
        <w:pStyle w:val="Bullet"/>
      </w:pPr>
      <w:r w:rsidRPr="004D2E1D">
        <w:rPr>
          <w:b/>
        </w:rPr>
        <w:t>1.4.5 Slike besedila</w:t>
      </w:r>
      <w:r>
        <w:t>: Če je mogoče doseči vizualno predstavitev z besedilom, uporabite besedilo namesto slik besedila.</w:t>
      </w:r>
    </w:p>
    <w:p w14:paraId="61B2BA69" w14:textId="77777777" w:rsidR="00660B2E" w:rsidRPr="00660B2E" w:rsidRDefault="00660B2E" w:rsidP="004D2E1D">
      <w:pPr>
        <w:pStyle w:val="Bullet"/>
      </w:pPr>
      <w:r w:rsidRPr="004D2E1D">
        <w:rPr>
          <w:b/>
        </w:rPr>
        <w:t>2.1.1 Tipkovnica</w:t>
      </w:r>
      <w:r>
        <w:t>: Vsa funkcionalnost vsebine mora biti dostopna preko tipkovnice.</w:t>
      </w:r>
    </w:p>
    <w:p w14:paraId="20A64BF4" w14:textId="77777777" w:rsidR="00660B2E" w:rsidRPr="00660B2E" w:rsidRDefault="00660B2E" w:rsidP="004D2E1D">
      <w:pPr>
        <w:pStyle w:val="Bullet"/>
      </w:pPr>
      <w:r w:rsidRPr="004D2E1D">
        <w:rPr>
          <w:b/>
        </w:rPr>
        <w:t>2.1.2 Brez pasti za tipkovnico</w:t>
      </w:r>
      <w:r>
        <w:t>: Če je mogoče premakniti fokus na komponento strani s tipkovnico, mora biti mogoče fokus premakniti tudi stran od te komponente.</w:t>
      </w:r>
    </w:p>
    <w:p w14:paraId="28D98941" w14:textId="77777777" w:rsidR="00660B2E" w:rsidRPr="00660B2E" w:rsidRDefault="00660B2E" w:rsidP="004D2E1D">
      <w:pPr>
        <w:pStyle w:val="Bullet"/>
      </w:pPr>
      <w:r w:rsidRPr="004D2E1D">
        <w:rPr>
          <w:b/>
        </w:rPr>
        <w:t>2.4.3 Vrstni red fokusa</w:t>
      </w:r>
      <w:r>
        <w:t xml:space="preserve">: Če je spletna stran </w:t>
      </w:r>
      <w:proofErr w:type="spellStart"/>
      <w:r>
        <w:t>navigirana</w:t>
      </w:r>
      <w:proofErr w:type="spellEnd"/>
      <w:r>
        <w:t xml:space="preserve"> zaporedno, mora vrstni red fokusa ohranjati pomen in </w:t>
      </w:r>
      <w:proofErr w:type="spellStart"/>
      <w:r>
        <w:t>operabilnost</w:t>
      </w:r>
      <w:proofErr w:type="spellEnd"/>
      <w:r>
        <w:t>.</w:t>
      </w:r>
    </w:p>
    <w:p w14:paraId="3C7344DA" w14:textId="77777777" w:rsidR="00660B2E" w:rsidRPr="00660B2E" w:rsidRDefault="00660B2E" w:rsidP="004D2E1D">
      <w:pPr>
        <w:pStyle w:val="Bullet"/>
      </w:pPr>
      <w:r w:rsidRPr="004D2E1D">
        <w:rPr>
          <w:b/>
        </w:rPr>
        <w:t>2.4.6 Naslovi in oznake</w:t>
      </w:r>
      <w:r>
        <w:t>: Naslovi in oznake morajo opisovati temo ali namen.</w:t>
      </w:r>
    </w:p>
    <w:p w14:paraId="2D25288D" w14:textId="77777777" w:rsidR="00660B2E" w:rsidRPr="00660B2E" w:rsidRDefault="00660B2E" w:rsidP="004D2E1D">
      <w:pPr>
        <w:pStyle w:val="Bullet"/>
      </w:pPr>
      <w:r w:rsidRPr="004D2E1D">
        <w:rPr>
          <w:b/>
        </w:rPr>
        <w:t>2.4.7 Vidnost fokusa</w:t>
      </w:r>
      <w:r>
        <w:t xml:space="preserve">: Vsak uporabniški vmesnik, ki je </w:t>
      </w:r>
      <w:proofErr w:type="spellStart"/>
      <w:r>
        <w:t>operabilen</w:t>
      </w:r>
      <w:proofErr w:type="spellEnd"/>
      <w:r>
        <w:t xml:space="preserve"> s tipkovnico, mora imeti način delovanja, kjer je indikator fokusa viden.</w:t>
      </w:r>
    </w:p>
    <w:p w14:paraId="395DF9FF" w14:textId="77777777" w:rsidR="00660B2E" w:rsidRPr="00660B2E" w:rsidRDefault="00660B2E" w:rsidP="004D2E1D">
      <w:pPr>
        <w:pStyle w:val="Bullet"/>
      </w:pPr>
      <w:r w:rsidRPr="004D2E1D">
        <w:rPr>
          <w:b/>
        </w:rPr>
        <w:t>2.5.3 Oznaka v imenu</w:t>
      </w:r>
      <w:r>
        <w:t>: Oznaka uporabniškega vmesnika mora vsebovati besedilo, ki je vizualno predstavljeno.</w:t>
      </w:r>
    </w:p>
    <w:p w14:paraId="53F0DEEB" w14:textId="77777777" w:rsidR="00660B2E" w:rsidRPr="00660B2E" w:rsidRDefault="00660B2E" w:rsidP="004D2E1D">
      <w:pPr>
        <w:pStyle w:val="Bullet"/>
      </w:pPr>
      <w:r w:rsidRPr="004D2E1D">
        <w:rPr>
          <w:b/>
        </w:rPr>
        <w:t>3.2.1 Ob fokusu</w:t>
      </w:r>
      <w:r>
        <w:t>: Ko katerikoli uporabniški vmesnik prejme fokus, ne sme povzročiti spremembe konteksta.</w:t>
      </w:r>
    </w:p>
    <w:p w14:paraId="5AA4C825" w14:textId="77777777" w:rsidR="00660B2E" w:rsidRPr="00660B2E" w:rsidRDefault="00660B2E" w:rsidP="004D2E1D">
      <w:pPr>
        <w:pStyle w:val="Bullet"/>
      </w:pPr>
      <w:r w:rsidRPr="004D2E1D">
        <w:rPr>
          <w:b/>
        </w:rPr>
        <w:t>3.2.3 Dosledna navigacija</w:t>
      </w:r>
      <w:r>
        <w:t>: Navigacijski mehanizmi, ki se ponavljajo na več spletnih straneh, se pojavljajo v istem relativnem vrstnem redu.</w:t>
      </w:r>
    </w:p>
    <w:p w14:paraId="35DEBF90" w14:textId="77777777" w:rsidR="00660B2E" w:rsidRPr="00660B2E" w:rsidRDefault="00660B2E" w:rsidP="004D2E1D">
      <w:pPr>
        <w:pStyle w:val="Bullet"/>
      </w:pPr>
      <w:r w:rsidRPr="004D2E1D">
        <w:rPr>
          <w:b/>
        </w:rPr>
        <w:t>3.3.1 Prepoznavanje napak</w:t>
      </w:r>
      <w:r>
        <w:t>: Če je zaznana napaka pri vnosu, mora biti element, ki je v napaki, identificiran in napaka opisana v besedilu.</w:t>
      </w:r>
    </w:p>
    <w:p w14:paraId="3D67CD8E" w14:textId="77777777" w:rsidR="00660B2E" w:rsidRPr="00660B2E" w:rsidRDefault="00660B2E" w:rsidP="004D2E1D">
      <w:pPr>
        <w:pStyle w:val="Bullet"/>
      </w:pPr>
      <w:r w:rsidRPr="004D2E1D">
        <w:rPr>
          <w:b/>
        </w:rPr>
        <w:t>3.3.2 Oznake ali navodila</w:t>
      </w:r>
      <w:r>
        <w:t>: Oznake ali navodila so zagotovljena, ko vsebina zahteva uporabniški vnos.</w:t>
      </w:r>
    </w:p>
    <w:p w14:paraId="52459D0C" w14:textId="77777777" w:rsidR="00660B2E" w:rsidRPr="00660B2E" w:rsidRDefault="00660B2E" w:rsidP="004D2E1D">
      <w:pPr>
        <w:pStyle w:val="Bullet"/>
      </w:pPr>
      <w:r w:rsidRPr="004D2E1D">
        <w:rPr>
          <w:b/>
        </w:rPr>
        <w:t>3.3.7 Podvojeni vnos</w:t>
      </w:r>
      <w:r>
        <w:t>: Informacije, ki jih je uporabnik že vnesel, morajo biti samodejno izpolnjene ali na voljo za izbiro.</w:t>
      </w:r>
    </w:p>
    <w:p w14:paraId="3C71002E" w14:textId="4B73975A" w:rsidR="00FF33DB" w:rsidRPr="00FF33DB" w:rsidRDefault="00660B2E" w:rsidP="004D2E1D">
      <w:pPr>
        <w:pStyle w:val="Bullet"/>
      </w:pPr>
      <w:r w:rsidRPr="004D2E1D">
        <w:rPr>
          <w:b/>
        </w:rPr>
        <w:t>4.1.2 Ime, vloga, vrednost</w:t>
      </w:r>
      <w:r>
        <w:t>: Za vse uporabniške vmesnike morajo biti ime, vloga in vrednosti programatično določljivi.</w:t>
      </w:r>
    </w:p>
    <w:sectPr w:rsidR="00FF33DB" w:rsidRPr="00FF33DB">
      <w:headerReference w:type="default" r:id="rId94"/>
      <w:footerReference w:type="default" r:id="rId9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4CF199" w14:textId="77777777" w:rsidR="00F90A57" w:rsidRDefault="00F90A57" w:rsidP="007079D8">
      <w:pPr>
        <w:spacing w:after="0"/>
      </w:pPr>
      <w:r>
        <w:separator/>
      </w:r>
    </w:p>
  </w:endnote>
  <w:endnote w:type="continuationSeparator" w:id="0">
    <w:p w14:paraId="184E5D5F" w14:textId="77777777" w:rsidR="00F90A57" w:rsidRDefault="00F90A57" w:rsidP="007079D8">
      <w:pPr>
        <w:spacing w:after="0"/>
      </w:pPr>
      <w:r>
        <w:continuationSeparator/>
      </w:r>
    </w:p>
  </w:endnote>
  <w:endnote w:type="continuationNotice" w:id="1">
    <w:p w14:paraId="45B9DE30" w14:textId="77777777" w:rsidR="00F90A57" w:rsidRDefault="00F90A5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YInterstate Light">
    <w:panose1 w:val="02000506000000020004"/>
    <w:charset w:val="EE"/>
    <w:family w:val="auto"/>
    <w:pitch w:val="variable"/>
    <w:sig w:usb0="A00002AF" w:usb1="5000206A" w:usb2="00000000" w:usb3="00000000" w:csb0="0000009F" w:csb1="00000000"/>
  </w:font>
  <w:font w:name="Arial">
    <w:panose1 w:val="020B0604020202020204"/>
    <w:charset w:val="EE"/>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EE"/>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Republika">
    <w:altName w:val="Cambria"/>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18400539"/>
      <w:docPartObj>
        <w:docPartGallery w:val="Page Numbers (Bottom of Page)"/>
        <w:docPartUnique/>
      </w:docPartObj>
    </w:sdtPr>
    <w:sdtEndPr>
      <w:rPr>
        <w:noProof/>
      </w:rPr>
    </w:sdtEndPr>
    <w:sdtContent>
      <w:p w14:paraId="204B634A" w14:textId="25C512AF" w:rsidR="00991012" w:rsidRDefault="009F34F4" w:rsidP="009F34F4">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5B59B" w14:textId="77777777" w:rsidR="00F90A57" w:rsidRDefault="00F90A57" w:rsidP="007079D8">
      <w:pPr>
        <w:spacing w:after="0"/>
      </w:pPr>
      <w:r>
        <w:separator/>
      </w:r>
    </w:p>
  </w:footnote>
  <w:footnote w:type="continuationSeparator" w:id="0">
    <w:p w14:paraId="5A573864" w14:textId="77777777" w:rsidR="00F90A57" w:rsidRDefault="00F90A57" w:rsidP="007079D8">
      <w:pPr>
        <w:spacing w:after="0"/>
      </w:pPr>
      <w:r>
        <w:continuationSeparator/>
      </w:r>
    </w:p>
  </w:footnote>
  <w:footnote w:type="continuationNotice" w:id="1">
    <w:p w14:paraId="33D4D61E" w14:textId="77777777" w:rsidR="00F90A57" w:rsidRDefault="00F90A5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66DCF" w14:textId="77777777" w:rsidR="00343D24" w:rsidRPr="004127F7" w:rsidRDefault="00343D24" w:rsidP="00343D24">
    <w:pPr>
      <w:rPr>
        <w:rFonts w:ascii="Republika" w:hAnsi="Republika"/>
        <w:szCs w:val="20"/>
      </w:rPr>
    </w:pPr>
    <w:bookmarkStart w:id="777" w:name="_Hlk171090012"/>
    <w:bookmarkStart w:id="778" w:name="_Hlk171090013"/>
    <w:r>
      <w:rPr>
        <w:rFonts w:ascii="Times New Roman" w:hAnsi="Times New Roman"/>
        <w:noProof/>
        <w:color w:val="2B579A"/>
        <w:sz w:val="24"/>
        <w:szCs w:val="24"/>
        <w:shd w:val="clear" w:color="auto" w:fill="E6E6E6"/>
        <w:lang w:eastAsia="sl-SI"/>
      </w:rPr>
      <w:drawing>
        <wp:anchor distT="0" distB="0" distL="114300" distR="114300" simplePos="0" relativeHeight="251658240" behindDoc="0" locked="0" layoutInCell="1" allowOverlap="1" wp14:anchorId="1E3C03CA" wp14:editId="49F9B88A">
          <wp:simplePos x="0" y="0"/>
          <wp:positionH relativeFrom="column">
            <wp:posOffset>4253230</wp:posOffset>
          </wp:positionH>
          <wp:positionV relativeFrom="paragraph">
            <wp:posOffset>-72390</wp:posOffset>
          </wp:positionV>
          <wp:extent cx="1545649" cy="459421"/>
          <wp:effectExtent l="0" t="0" r="0" b="0"/>
          <wp:wrapNone/>
          <wp:docPr id="1323399298" name="Picture 1323399298"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399298" name="Picture 1323399298" descr="A blue and black text&#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5649" cy="459421"/>
                  </a:xfrm>
                  <a:prstGeom prst="rect">
                    <a:avLst/>
                  </a:prstGeom>
                  <a:noFill/>
                </pic:spPr>
              </pic:pic>
            </a:graphicData>
          </a:graphic>
          <wp14:sizeRelH relativeFrom="page">
            <wp14:pctWidth>0</wp14:pctWidth>
          </wp14:sizeRelH>
          <wp14:sizeRelV relativeFrom="page">
            <wp14:pctHeight>0</wp14:pctHeight>
          </wp14:sizeRelV>
        </wp:anchor>
      </w:drawing>
    </w:r>
    <w:r>
      <w:rPr>
        <w:rFonts w:ascii="Republika" w:hAnsi="Republika"/>
        <w:noProof/>
        <w:color w:val="2B579A"/>
        <w:szCs w:val="20"/>
        <w:shd w:val="clear" w:color="auto" w:fill="E6E6E6"/>
      </w:rPr>
      <w:drawing>
        <wp:anchor distT="0" distB="0" distL="114300" distR="114300" simplePos="0" relativeHeight="251658241" behindDoc="0" locked="0" layoutInCell="1" allowOverlap="1" wp14:anchorId="23B8738B" wp14:editId="68011C43">
          <wp:simplePos x="0" y="0"/>
          <wp:positionH relativeFrom="column">
            <wp:posOffset>2014220</wp:posOffset>
          </wp:positionH>
          <wp:positionV relativeFrom="page">
            <wp:posOffset>457200</wp:posOffset>
          </wp:positionV>
          <wp:extent cx="2103755" cy="381000"/>
          <wp:effectExtent l="0" t="0" r="0" b="0"/>
          <wp:wrapNone/>
          <wp:docPr id="509328839" name="Picture 509328839"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328839" name="Picture 509328839" descr="A blue and white 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03755" cy="381000"/>
                  </a:xfrm>
                  <a:prstGeom prst="rect">
                    <a:avLst/>
                  </a:prstGeom>
                  <a:noFill/>
                  <a:ln>
                    <a:noFill/>
                  </a:ln>
                </pic:spPr>
              </pic:pic>
            </a:graphicData>
          </a:graphic>
        </wp:anchor>
      </w:drawing>
    </w:r>
    <w:r w:rsidRPr="004127F7">
      <w:rPr>
        <w:rFonts w:ascii="Republika" w:hAnsi="Republika"/>
        <w:noProof/>
        <w:color w:val="2B579A"/>
        <w:szCs w:val="20"/>
        <w:shd w:val="clear" w:color="auto" w:fill="E6E6E6"/>
        <w:lang w:eastAsia="sl-SI"/>
      </w:rPr>
      <w:drawing>
        <wp:anchor distT="0" distB="0" distL="114300" distR="114300" simplePos="0" relativeHeight="251658242" behindDoc="1" locked="0" layoutInCell="1" allowOverlap="1" wp14:anchorId="78D55916" wp14:editId="2BC7A94A">
          <wp:simplePos x="0" y="0"/>
          <wp:positionH relativeFrom="column">
            <wp:posOffset>-433705</wp:posOffset>
          </wp:positionH>
          <wp:positionV relativeFrom="paragraph">
            <wp:posOffset>10160</wp:posOffset>
          </wp:positionV>
          <wp:extent cx="304800" cy="342900"/>
          <wp:effectExtent l="0" t="0" r="0" b="0"/>
          <wp:wrapNone/>
          <wp:docPr id="1749569294" name="Picture 1749569294" descr="G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B"/>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304800" cy="342900"/>
                  </a:xfrm>
                  <a:prstGeom prst="rect">
                    <a:avLst/>
                  </a:prstGeom>
                  <a:noFill/>
                </pic:spPr>
              </pic:pic>
            </a:graphicData>
          </a:graphic>
          <wp14:sizeRelH relativeFrom="page">
            <wp14:pctWidth>0</wp14:pctWidth>
          </wp14:sizeRelH>
          <wp14:sizeRelV relativeFrom="page">
            <wp14:pctHeight>0</wp14:pctHeight>
          </wp14:sizeRelV>
        </wp:anchor>
      </w:drawing>
    </w:r>
    <w:r w:rsidRPr="004127F7">
      <w:rPr>
        <w:rFonts w:ascii="Republika" w:hAnsi="Republika"/>
        <w:szCs w:val="20"/>
      </w:rPr>
      <w:t>REPUBLIKA SLOVENIJA</w:t>
    </w:r>
  </w:p>
  <w:p w14:paraId="3CAF550C" w14:textId="77777777" w:rsidR="00343D24" w:rsidRPr="004127F7" w:rsidRDefault="00343D24" w:rsidP="00343D24">
    <w:pPr>
      <w:rPr>
        <w:rFonts w:ascii="Republika" w:hAnsi="Republika"/>
        <w:b/>
        <w:bCs/>
        <w:szCs w:val="20"/>
      </w:rPr>
    </w:pPr>
    <w:r w:rsidRPr="004127F7">
      <w:rPr>
        <w:rFonts w:ascii="Republika" w:hAnsi="Republika"/>
        <w:b/>
        <w:bCs/>
        <w:szCs w:val="20"/>
      </w:rPr>
      <w:t xml:space="preserve">MINISTRSTVO ZA </w:t>
    </w:r>
    <w:r>
      <w:rPr>
        <w:rFonts w:ascii="Republika" w:hAnsi="Republika"/>
        <w:b/>
        <w:bCs/>
        <w:szCs w:val="20"/>
      </w:rPr>
      <w:t>ZDRAVJE</w:t>
    </w:r>
  </w:p>
  <w:bookmarkEnd w:id="777"/>
  <w:bookmarkEnd w:id="778"/>
  <w:p w14:paraId="67E60309" w14:textId="79F1546A" w:rsidR="00505932" w:rsidRDefault="005059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D14BF"/>
    <w:multiLevelType w:val="multilevel"/>
    <w:tmpl w:val="35126A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DD22FF"/>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9676802"/>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C1F3C02"/>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02E7472"/>
    <w:multiLevelType w:val="multilevel"/>
    <w:tmpl w:val="07FC9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0AE09A9"/>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132D65B2"/>
    <w:multiLevelType w:val="multilevel"/>
    <w:tmpl w:val="5212D9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4526E22"/>
    <w:multiLevelType w:val="multilevel"/>
    <w:tmpl w:val="FFFFFFFF"/>
    <w:lvl w:ilvl="0">
      <w:start w:val="1"/>
      <w:numFmt w:val="decimal"/>
      <w:lvlText w:val="%1"/>
      <w:lvlJc w:val="left"/>
      <w:pPr>
        <w:ind w:left="432" w:hanging="432"/>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6002C96"/>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169A3A65"/>
    <w:multiLevelType w:val="multilevel"/>
    <w:tmpl w:val="D778B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8995C6F"/>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8D55A1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190803FB"/>
    <w:multiLevelType w:val="multilevel"/>
    <w:tmpl w:val="B4281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A722E81"/>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B3C74E2"/>
    <w:multiLevelType w:val="multilevel"/>
    <w:tmpl w:val="BB067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F0662B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1F4F6199"/>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1F681A25"/>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215623C0"/>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22C7BF4A"/>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8212F2B"/>
    <w:multiLevelType w:val="hybridMultilevel"/>
    <w:tmpl w:val="DBF023A8"/>
    <w:lvl w:ilvl="0" w:tplc="643E2EE4">
      <w:start w:val="1"/>
      <w:numFmt w:val="bullet"/>
      <w:pStyle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9240D8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2B0A50DD"/>
    <w:multiLevelType w:val="multilevel"/>
    <w:tmpl w:val="D51E7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66209C"/>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2C201332"/>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DE56ED2"/>
    <w:multiLevelType w:val="hybridMultilevel"/>
    <w:tmpl w:val="EED6209C"/>
    <w:lvl w:ilvl="0" w:tplc="5AD04EB4">
      <w:start w:val="1"/>
      <w:numFmt w:val="decimal"/>
      <w:pStyle w:val="Enum"/>
      <w:lvlText w:val="(%1)"/>
      <w:lvlJc w:val="left"/>
      <w:pPr>
        <w:ind w:left="1077" w:hanging="360"/>
      </w:pPr>
      <w:rPr>
        <w:rFonts w:hint="default"/>
      </w:rPr>
    </w:lvl>
    <w:lvl w:ilvl="1" w:tplc="04240019" w:tentative="1">
      <w:start w:val="1"/>
      <w:numFmt w:val="lowerLetter"/>
      <w:lvlText w:val="%2."/>
      <w:lvlJc w:val="left"/>
      <w:pPr>
        <w:ind w:left="1797" w:hanging="360"/>
      </w:pPr>
    </w:lvl>
    <w:lvl w:ilvl="2" w:tplc="0424001B" w:tentative="1">
      <w:start w:val="1"/>
      <w:numFmt w:val="lowerRoman"/>
      <w:lvlText w:val="%3."/>
      <w:lvlJc w:val="right"/>
      <w:pPr>
        <w:ind w:left="2517" w:hanging="180"/>
      </w:pPr>
    </w:lvl>
    <w:lvl w:ilvl="3" w:tplc="0424000F" w:tentative="1">
      <w:start w:val="1"/>
      <w:numFmt w:val="decimal"/>
      <w:lvlText w:val="%4."/>
      <w:lvlJc w:val="left"/>
      <w:pPr>
        <w:ind w:left="3237" w:hanging="360"/>
      </w:pPr>
    </w:lvl>
    <w:lvl w:ilvl="4" w:tplc="04240019" w:tentative="1">
      <w:start w:val="1"/>
      <w:numFmt w:val="lowerLetter"/>
      <w:lvlText w:val="%5."/>
      <w:lvlJc w:val="left"/>
      <w:pPr>
        <w:ind w:left="3957" w:hanging="360"/>
      </w:pPr>
    </w:lvl>
    <w:lvl w:ilvl="5" w:tplc="0424001B" w:tentative="1">
      <w:start w:val="1"/>
      <w:numFmt w:val="lowerRoman"/>
      <w:lvlText w:val="%6."/>
      <w:lvlJc w:val="right"/>
      <w:pPr>
        <w:ind w:left="4677" w:hanging="180"/>
      </w:pPr>
    </w:lvl>
    <w:lvl w:ilvl="6" w:tplc="0424000F" w:tentative="1">
      <w:start w:val="1"/>
      <w:numFmt w:val="decimal"/>
      <w:lvlText w:val="%7."/>
      <w:lvlJc w:val="left"/>
      <w:pPr>
        <w:ind w:left="5397" w:hanging="360"/>
      </w:pPr>
    </w:lvl>
    <w:lvl w:ilvl="7" w:tplc="04240019" w:tentative="1">
      <w:start w:val="1"/>
      <w:numFmt w:val="lowerLetter"/>
      <w:lvlText w:val="%8."/>
      <w:lvlJc w:val="left"/>
      <w:pPr>
        <w:ind w:left="6117" w:hanging="360"/>
      </w:pPr>
    </w:lvl>
    <w:lvl w:ilvl="8" w:tplc="0424001B" w:tentative="1">
      <w:start w:val="1"/>
      <w:numFmt w:val="lowerRoman"/>
      <w:lvlText w:val="%9."/>
      <w:lvlJc w:val="right"/>
      <w:pPr>
        <w:ind w:left="6837" w:hanging="180"/>
      </w:pPr>
    </w:lvl>
  </w:abstractNum>
  <w:abstractNum w:abstractNumId="26" w15:restartNumberingAfterBreak="0">
    <w:nsid w:val="2F0179AC"/>
    <w:multiLevelType w:val="multilevel"/>
    <w:tmpl w:val="0A6E9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FD7063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2A06BAA"/>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358F76F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359A11CA"/>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15:restartNumberingAfterBreak="0">
    <w:nsid w:val="36615975"/>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366204B5"/>
    <w:multiLevelType w:val="multilevel"/>
    <w:tmpl w:val="9E6AB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A33BE7"/>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37672CBC"/>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398D1040"/>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3BC24CCC"/>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3CAD7C82"/>
    <w:multiLevelType w:val="multilevel"/>
    <w:tmpl w:val="384E971E"/>
    <w:lvl w:ilvl="0">
      <w:start w:val="1"/>
      <w:numFmt w:val="bullet"/>
      <w:pStyle w:val="EYBulletedList1"/>
      <w:lvlText w:val="•"/>
      <w:lvlJc w:val="left"/>
      <w:pPr>
        <w:tabs>
          <w:tab w:val="num" w:pos="288"/>
        </w:tabs>
        <w:ind w:left="288" w:hanging="288"/>
      </w:pPr>
      <w:rPr>
        <w:rFonts w:ascii="EYInterstate Light" w:hAnsi="EYInterstate Light" w:hint="default"/>
        <w:b w:val="0"/>
        <w:i w:val="0"/>
        <w:color w:val="FFD200"/>
        <w:sz w:val="20"/>
        <w:szCs w:val="24"/>
      </w:rPr>
    </w:lvl>
    <w:lvl w:ilvl="1">
      <w:start w:val="1"/>
      <w:numFmt w:val="bullet"/>
      <w:pStyle w:val="EYBulletedList2"/>
      <w:lvlText w:val="•"/>
      <w:lvlJc w:val="left"/>
      <w:pPr>
        <w:tabs>
          <w:tab w:val="num" w:pos="576"/>
        </w:tabs>
        <w:ind w:left="576" w:hanging="288"/>
      </w:pPr>
      <w:rPr>
        <w:rFonts w:ascii="EYInterstate Light" w:hAnsi="EYInterstate Light" w:hint="default"/>
        <w:b w:val="0"/>
        <w:i w:val="0"/>
        <w:color w:val="FFD200"/>
        <w:sz w:val="20"/>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38" w15:restartNumberingAfterBreak="0">
    <w:nsid w:val="425E4121"/>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42D647A9"/>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43217ACA"/>
    <w:multiLevelType w:val="multilevel"/>
    <w:tmpl w:val="C106B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6311A09"/>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2" w15:restartNumberingAfterBreak="0">
    <w:nsid w:val="469E6D8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3" w15:restartNumberingAfterBreak="0">
    <w:nsid w:val="471EB5DA"/>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79F6601"/>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4ACB3C3F"/>
    <w:multiLevelType w:val="hybridMultilevel"/>
    <w:tmpl w:val="FFFFFFFF"/>
    <w:lvl w:ilvl="0" w:tplc="2E6436C2">
      <w:start w:val="1"/>
      <w:numFmt w:val="bullet"/>
      <w:lvlText w:val=""/>
      <w:lvlJc w:val="left"/>
      <w:pPr>
        <w:ind w:left="720" w:hanging="360"/>
      </w:pPr>
      <w:rPr>
        <w:rFonts w:ascii="Symbol" w:hAnsi="Symbol" w:hint="default"/>
      </w:rPr>
    </w:lvl>
    <w:lvl w:ilvl="1" w:tplc="19AE689C">
      <w:start w:val="1"/>
      <w:numFmt w:val="bullet"/>
      <w:lvlText w:val="o"/>
      <w:lvlJc w:val="left"/>
      <w:pPr>
        <w:ind w:left="1440" w:hanging="360"/>
      </w:pPr>
      <w:rPr>
        <w:rFonts w:ascii="Courier New" w:hAnsi="Courier New" w:hint="default"/>
      </w:rPr>
    </w:lvl>
    <w:lvl w:ilvl="2" w:tplc="99E8C2D6">
      <w:start w:val="1"/>
      <w:numFmt w:val="bullet"/>
      <w:lvlText w:val=""/>
      <w:lvlJc w:val="left"/>
      <w:pPr>
        <w:ind w:left="2160" w:hanging="360"/>
      </w:pPr>
      <w:rPr>
        <w:rFonts w:ascii="Wingdings" w:hAnsi="Wingdings" w:hint="default"/>
      </w:rPr>
    </w:lvl>
    <w:lvl w:ilvl="3" w:tplc="2368D096">
      <w:start w:val="1"/>
      <w:numFmt w:val="bullet"/>
      <w:lvlText w:val=""/>
      <w:lvlJc w:val="left"/>
      <w:pPr>
        <w:ind w:left="2880" w:hanging="360"/>
      </w:pPr>
      <w:rPr>
        <w:rFonts w:ascii="Symbol" w:hAnsi="Symbol" w:hint="default"/>
      </w:rPr>
    </w:lvl>
    <w:lvl w:ilvl="4" w:tplc="A1469EE2">
      <w:start w:val="1"/>
      <w:numFmt w:val="bullet"/>
      <w:lvlText w:val="o"/>
      <w:lvlJc w:val="left"/>
      <w:pPr>
        <w:ind w:left="3600" w:hanging="360"/>
      </w:pPr>
      <w:rPr>
        <w:rFonts w:ascii="Courier New" w:hAnsi="Courier New" w:hint="default"/>
      </w:rPr>
    </w:lvl>
    <w:lvl w:ilvl="5" w:tplc="DEF4C5EC">
      <w:start w:val="1"/>
      <w:numFmt w:val="bullet"/>
      <w:lvlText w:val=""/>
      <w:lvlJc w:val="left"/>
      <w:pPr>
        <w:ind w:left="4320" w:hanging="360"/>
      </w:pPr>
      <w:rPr>
        <w:rFonts w:ascii="Wingdings" w:hAnsi="Wingdings" w:hint="default"/>
      </w:rPr>
    </w:lvl>
    <w:lvl w:ilvl="6" w:tplc="8842ECB6">
      <w:start w:val="1"/>
      <w:numFmt w:val="bullet"/>
      <w:lvlText w:val=""/>
      <w:lvlJc w:val="left"/>
      <w:pPr>
        <w:ind w:left="5040" w:hanging="360"/>
      </w:pPr>
      <w:rPr>
        <w:rFonts w:ascii="Symbol" w:hAnsi="Symbol" w:hint="default"/>
      </w:rPr>
    </w:lvl>
    <w:lvl w:ilvl="7" w:tplc="80EA266C">
      <w:start w:val="1"/>
      <w:numFmt w:val="bullet"/>
      <w:lvlText w:val="o"/>
      <w:lvlJc w:val="left"/>
      <w:pPr>
        <w:ind w:left="5760" w:hanging="360"/>
      </w:pPr>
      <w:rPr>
        <w:rFonts w:ascii="Courier New" w:hAnsi="Courier New" w:hint="default"/>
      </w:rPr>
    </w:lvl>
    <w:lvl w:ilvl="8" w:tplc="60086CA4">
      <w:start w:val="1"/>
      <w:numFmt w:val="bullet"/>
      <w:lvlText w:val=""/>
      <w:lvlJc w:val="left"/>
      <w:pPr>
        <w:ind w:left="6480" w:hanging="360"/>
      </w:pPr>
      <w:rPr>
        <w:rFonts w:ascii="Wingdings" w:hAnsi="Wingdings" w:hint="default"/>
      </w:rPr>
    </w:lvl>
  </w:abstractNum>
  <w:abstractNum w:abstractNumId="46" w15:restartNumberingAfterBreak="0">
    <w:nsid w:val="4B680FC6"/>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7" w15:restartNumberingAfterBreak="0">
    <w:nsid w:val="4C662794"/>
    <w:multiLevelType w:val="multilevel"/>
    <w:tmpl w:val="2176F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D823846"/>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9" w15:restartNumberingAfterBreak="0">
    <w:nsid w:val="4E9628F6"/>
    <w:multiLevelType w:val="multilevel"/>
    <w:tmpl w:val="4F6A1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2026AD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1" w15:restartNumberingAfterBreak="0">
    <w:nsid w:val="52C51354"/>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534D7E70"/>
    <w:multiLevelType w:val="multilevel"/>
    <w:tmpl w:val="C3900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5D04C21"/>
    <w:multiLevelType w:val="hybridMultilevel"/>
    <w:tmpl w:val="C49292B8"/>
    <w:lvl w:ilvl="0" w:tplc="FFFFFFFF">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8341606"/>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15:restartNumberingAfterBreak="0">
    <w:nsid w:val="5B5046EB"/>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15:restartNumberingAfterBreak="0">
    <w:nsid w:val="5D123FD5"/>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7" w15:restartNumberingAfterBreak="0">
    <w:nsid w:val="600E4449"/>
    <w:multiLevelType w:val="hybridMultilevel"/>
    <w:tmpl w:val="DE3A1B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0944FB4"/>
    <w:multiLevelType w:val="hybridMultilevel"/>
    <w:tmpl w:val="FED288E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166AEDA"/>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63E81167"/>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1" w15:restartNumberingAfterBreak="0">
    <w:nsid w:val="64611A35"/>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65AE1F06"/>
    <w:multiLevelType w:val="multilevel"/>
    <w:tmpl w:val="A2483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6534B01"/>
    <w:multiLevelType w:val="multilevel"/>
    <w:tmpl w:val="34562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8EE32A3"/>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5" w15:restartNumberingAfterBreak="0">
    <w:nsid w:val="69605FAE"/>
    <w:multiLevelType w:val="multilevel"/>
    <w:tmpl w:val="EA320C26"/>
    <w:lvl w:ilvl="0">
      <w:start w:val="1"/>
      <w:numFmt w:val="decimal"/>
      <w:pStyle w:val="NumberedParagraph"/>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6" w15:restartNumberingAfterBreak="0">
    <w:nsid w:val="6A85432D"/>
    <w:multiLevelType w:val="multilevel"/>
    <w:tmpl w:val="9D52E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12B5BB9"/>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8" w15:restartNumberingAfterBreak="0">
    <w:nsid w:val="77860EF7"/>
    <w:multiLevelType w:val="hybridMultilevel"/>
    <w:tmpl w:val="3BB4B6B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7800623D"/>
    <w:multiLevelType w:val="multilevel"/>
    <w:tmpl w:val="F4C26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9061BA0"/>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15:restartNumberingAfterBreak="0">
    <w:nsid w:val="798F30D8"/>
    <w:multiLevelType w:val="multilevel"/>
    <w:tmpl w:val="BA9438FC"/>
    <w:lvl w:ilvl="0">
      <w:start w:val="1"/>
      <w:numFmt w:val="decimal"/>
      <w:lvlRestart w:val="0"/>
      <w:pStyle w:val="EYCoverSubTitle"/>
      <w:lvlText w:val=""/>
      <w:lvlJc w:val="left"/>
      <w:pPr>
        <w:tabs>
          <w:tab w:val="num" w:pos="0"/>
        </w:tabs>
        <w:ind w:left="0" w:firstLine="0"/>
      </w:pPr>
      <w:rPr>
        <w:rFonts w:ascii="EYInterstate Light" w:hAnsi="EYInterstate Light"/>
        <w:b/>
        <w:color w:val="7F7E82"/>
        <w:sz w:val="32"/>
      </w:rPr>
    </w:lvl>
    <w:lvl w:ilvl="1">
      <w:start w:val="1"/>
      <w:numFmt w:val="decimal"/>
      <w:lvlText w:val=""/>
      <w:lvlJc w:val="left"/>
      <w:pPr>
        <w:tabs>
          <w:tab w:val="num" w:pos="0"/>
        </w:tabs>
        <w:ind w:left="0" w:firstLine="0"/>
      </w:pPr>
      <w:rPr>
        <w:rFonts w:hint="default"/>
        <w:b/>
        <w:color w:val="000000"/>
        <w:sz w:val="28"/>
      </w:rPr>
    </w:lvl>
    <w:lvl w:ilvl="2">
      <w:start w:val="1"/>
      <w:numFmt w:val="decimal"/>
      <w:lvlRestart w:val="1"/>
      <w:lvlText w:val=""/>
      <w:lvlJc w:val="left"/>
      <w:pPr>
        <w:tabs>
          <w:tab w:val="num" w:pos="0"/>
        </w:tabs>
        <w:ind w:left="0" w:firstLine="0"/>
      </w:pPr>
      <w:rPr>
        <w:rFonts w:hint="default"/>
        <w:b/>
        <w:color w:val="000000"/>
        <w:sz w:val="24"/>
      </w:rPr>
    </w:lvl>
    <w:lvl w:ilvl="3">
      <w:start w:val="1"/>
      <w:numFmt w:val="decimal"/>
      <w:lvlRestart w:val="1"/>
      <w:lvlText w:val=""/>
      <w:lvlJc w:val="left"/>
      <w:pPr>
        <w:tabs>
          <w:tab w:val="num" w:pos="0"/>
        </w:tabs>
        <w:ind w:left="0" w:firstLine="0"/>
      </w:pPr>
      <w:rPr>
        <w:rFonts w:hint="default"/>
        <w:b/>
        <w:color w:val="000000"/>
        <w:sz w:val="20"/>
      </w:rPr>
    </w:lvl>
    <w:lvl w:ilvl="4">
      <w:start w:val="1"/>
      <w:numFmt w:val="decimal"/>
      <w:lvlRestart w:val="1"/>
      <w:pStyle w:val="EYBodytextwithparaspace"/>
      <w:lvlText w:val=""/>
      <w:lvlJc w:val="left"/>
      <w:pPr>
        <w:tabs>
          <w:tab w:val="num" w:pos="0"/>
        </w:tabs>
        <w:ind w:left="0" w:firstLine="0"/>
      </w:pPr>
      <w:rPr>
        <w:rFonts w:hint="default"/>
        <w:b w:val="0"/>
        <w:color w:val="000000"/>
        <w:sz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72" w15:restartNumberingAfterBreak="0">
    <w:nsid w:val="79C842D1"/>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3" w15:restartNumberingAfterBreak="0">
    <w:nsid w:val="7C767F68"/>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4" w15:restartNumberingAfterBreak="0">
    <w:nsid w:val="7D0D37A9"/>
    <w:multiLevelType w:val="multilevel"/>
    <w:tmpl w:val="9C4CB228"/>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numFmt w:val="decimal"/>
      <w:lvlText w:val=""/>
      <w:lvlJc w:val="left"/>
      <w:pPr>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5" w15:restartNumberingAfterBreak="0">
    <w:nsid w:val="7DD93F57"/>
    <w:multiLevelType w:val="multilevel"/>
    <w:tmpl w:val="5896F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55638726">
    <w:abstractNumId w:val="45"/>
  </w:num>
  <w:num w:numId="2" w16cid:durableId="1577780034">
    <w:abstractNumId w:val="59"/>
  </w:num>
  <w:num w:numId="3" w16cid:durableId="763526662">
    <w:abstractNumId w:val="19"/>
  </w:num>
  <w:num w:numId="4" w16cid:durableId="961612158">
    <w:abstractNumId w:val="43"/>
  </w:num>
  <w:num w:numId="5" w16cid:durableId="1616594368">
    <w:abstractNumId w:val="7"/>
  </w:num>
  <w:num w:numId="6" w16cid:durableId="1891960703">
    <w:abstractNumId w:val="38"/>
  </w:num>
  <w:num w:numId="7" w16cid:durableId="1017728402">
    <w:abstractNumId w:val="25"/>
  </w:num>
  <w:num w:numId="8" w16cid:durableId="1723140580">
    <w:abstractNumId w:val="37"/>
  </w:num>
  <w:num w:numId="9" w16cid:durableId="294406867">
    <w:abstractNumId w:val="71"/>
  </w:num>
  <w:num w:numId="10" w16cid:durableId="856499428">
    <w:abstractNumId w:val="65"/>
  </w:num>
  <w:num w:numId="11" w16cid:durableId="23287105">
    <w:abstractNumId w:val="53"/>
  </w:num>
  <w:num w:numId="12" w16cid:durableId="2107529455">
    <w:abstractNumId w:val="75"/>
  </w:num>
  <w:num w:numId="13" w16cid:durableId="529418723">
    <w:abstractNumId w:val="58"/>
  </w:num>
  <w:num w:numId="14" w16cid:durableId="1836677992">
    <w:abstractNumId w:val="20"/>
  </w:num>
  <w:num w:numId="15" w16cid:durableId="1532188385">
    <w:abstractNumId w:val="10"/>
  </w:num>
  <w:num w:numId="16" w16cid:durableId="684358441">
    <w:abstractNumId w:val="35"/>
  </w:num>
  <w:num w:numId="17" w16cid:durableId="1276407801">
    <w:abstractNumId w:val="13"/>
  </w:num>
  <w:num w:numId="18" w16cid:durableId="716903504">
    <w:abstractNumId w:val="25"/>
    <w:lvlOverride w:ilvl="0">
      <w:startOverride w:val="1"/>
    </w:lvlOverride>
  </w:num>
  <w:num w:numId="19" w16cid:durableId="517742201">
    <w:abstractNumId w:val="25"/>
    <w:lvlOverride w:ilvl="0">
      <w:startOverride w:val="1"/>
    </w:lvlOverride>
  </w:num>
  <w:num w:numId="20" w16cid:durableId="319432436">
    <w:abstractNumId w:val="27"/>
  </w:num>
  <w:num w:numId="21" w16cid:durableId="170292900">
    <w:abstractNumId w:val="24"/>
  </w:num>
  <w:num w:numId="22" w16cid:durableId="1328099347">
    <w:abstractNumId w:val="68"/>
  </w:num>
  <w:num w:numId="23" w16cid:durableId="822770741">
    <w:abstractNumId w:val="57"/>
  </w:num>
  <w:num w:numId="24" w16cid:durableId="449277210">
    <w:abstractNumId w:val="72"/>
  </w:num>
  <w:num w:numId="25" w16cid:durableId="1296836571">
    <w:abstractNumId w:val="1"/>
  </w:num>
  <w:num w:numId="26" w16cid:durableId="1385330553">
    <w:abstractNumId w:val="51"/>
  </w:num>
  <w:num w:numId="27" w16cid:durableId="854271096">
    <w:abstractNumId w:val="44"/>
  </w:num>
  <w:num w:numId="28" w16cid:durableId="723721765">
    <w:abstractNumId w:val="30"/>
  </w:num>
  <w:num w:numId="29" w16cid:durableId="232861333">
    <w:abstractNumId w:val="16"/>
  </w:num>
  <w:num w:numId="30" w16cid:durableId="754472723">
    <w:abstractNumId w:val="46"/>
  </w:num>
  <w:num w:numId="31" w16cid:durableId="904687258">
    <w:abstractNumId w:val="31"/>
  </w:num>
  <w:num w:numId="32" w16cid:durableId="1249190743">
    <w:abstractNumId w:val="33"/>
  </w:num>
  <w:num w:numId="33" w16cid:durableId="1810897769">
    <w:abstractNumId w:val="39"/>
  </w:num>
  <w:num w:numId="34" w16cid:durableId="1805003303">
    <w:abstractNumId w:val="70"/>
  </w:num>
  <w:num w:numId="35" w16cid:durableId="465045613">
    <w:abstractNumId w:val="8"/>
  </w:num>
  <w:num w:numId="36" w16cid:durableId="744112750">
    <w:abstractNumId w:val="64"/>
  </w:num>
  <w:num w:numId="37" w16cid:durableId="1839540113">
    <w:abstractNumId w:val="3"/>
  </w:num>
  <w:num w:numId="38" w16cid:durableId="313879785">
    <w:abstractNumId w:val="74"/>
  </w:num>
  <w:num w:numId="39" w16cid:durableId="1370840138">
    <w:abstractNumId w:val="36"/>
  </w:num>
  <w:num w:numId="40" w16cid:durableId="1198741124">
    <w:abstractNumId w:val="17"/>
  </w:num>
  <w:num w:numId="41" w16cid:durableId="466119544">
    <w:abstractNumId w:val="11"/>
  </w:num>
  <w:num w:numId="42" w16cid:durableId="1261257701">
    <w:abstractNumId w:val="5"/>
  </w:num>
  <w:num w:numId="43" w16cid:durableId="295915185">
    <w:abstractNumId w:val="41"/>
  </w:num>
  <w:num w:numId="44" w16cid:durableId="1621259596">
    <w:abstractNumId w:val="18"/>
  </w:num>
  <w:num w:numId="45" w16cid:durableId="731925357">
    <w:abstractNumId w:val="50"/>
  </w:num>
  <w:num w:numId="46" w16cid:durableId="943222596">
    <w:abstractNumId w:val="73"/>
  </w:num>
  <w:num w:numId="47" w16cid:durableId="1097412111">
    <w:abstractNumId w:val="54"/>
  </w:num>
  <w:num w:numId="48" w16cid:durableId="206917349">
    <w:abstractNumId w:val="67"/>
  </w:num>
  <w:num w:numId="49" w16cid:durableId="138420767">
    <w:abstractNumId w:val="60"/>
  </w:num>
  <w:num w:numId="50" w16cid:durableId="678237547">
    <w:abstractNumId w:val="29"/>
  </w:num>
  <w:num w:numId="51" w16cid:durableId="642125987">
    <w:abstractNumId w:val="61"/>
  </w:num>
  <w:num w:numId="52" w16cid:durableId="190269291">
    <w:abstractNumId w:val="55"/>
  </w:num>
  <w:num w:numId="53" w16cid:durableId="1329333564">
    <w:abstractNumId w:val="23"/>
  </w:num>
  <w:num w:numId="54" w16cid:durableId="2061241951">
    <w:abstractNumId w:val="56"/>
  </w:num>
  <w:num w:numId="55" w16cid:durableId="1115174127">
    <w:abstractNumId w:val="21"/>
  </w:num>
  <w:num w:numId="56" w16cid:durableId="14696778">
    <w:abstractNumId w:val="28"/>
  </w:num>
  <w:num w:numId="57" w16cid:durableId="451096225">
    <w:abstractNumId w:val="34"/>
  </w:num>
  <w:num w:numId="58" w16cid:durableId="1854801618">
    <w:abstractNumId w:val="48"/>
  </w:num>
  <w:num w:numId="59" w16cid:durableId="438724535">
    <w:abstractNumId w:val="2"/>
  </w:num>
  <w:num w:numId="60" w16cid:durableId="1939099265">
    <w:abstractNumId w:val="42"/>
  </w:num>
  <w:num w:numId="61" w16cid:durableId="587739930">
    <w:abstractNumId w:val="15"/>
  </w:num>
  <w:num w:numId="62" w16cid:durableId="207304611">
    <w:abstractNumId w:val="9"/>
  </w:num>
  <w:num w:numId="63" w16cid:durableId="428819568">
    <w:abstractNumId w:val="26"/>
  </w:num>
  <w:num w:numId="64" w16cid:durableId="1683509172">
    <w:abstractNumId w:val="49"/>
  </w:num>
  <w:num w:numId="65" w16cid:durableId="1982222553">
    <w:abstractNumId w:val="66"/>
  </w:num>
  <w:num w:numId="66" w16cid:durableId="777062605">
    <w:abstractNumId w:val="62"/>
  </w:num>
  <w:num w:numId="67" w16cid:durableId="1876847106">
    <w:abstractNumId w:val="52"/>
  </w:num>
  <w:num w:numId="68" w16cid:durableId="917709839">
    <w:abstractNumId w:val="22"/>
  </w:num>
  <w:num w:numId="69" w16cid:durableId="772821684">
    <w:abstractNumId w:val="14"/>
  </w:num>
  <w:num w:numId="70" w16cid:durableId="210192384">
    <w:abstractNumId w:val="4"/>
  </w:num>
  <w:num w:numId="71" w16cid:durableId="1459228268">
    <w:abstractNumId w:val="47"/>
  </w:num>
  <w:num w:numId="72" w16cid:durableId="936475621">
    <w:abstractNumId w:val="12"/>
  </w:num>
  <w:num w:numId="73" w16cid:durableId="193278061">
    <w:abstractNumId w:val="40"/>
  </w:num>
  <w:num w:numId="74" w16cid:durableId="1188645051">
    <w:abstractNumId w:val="69"/>
  </w:num>
  <w:num w:numId="75" w16cid:durableId="2139105446">
    <w:abstractNumId w:val="63"/>
  </w:num>
  <w:num w:numId="76" w16cid:durableId="384984548">
    <w:abstractNumId w:val="0"/>
  </w:num>
  <w:num w:numId="77" w16cid:durableId="1414471468">
    <w:abstractNumId w:val="32"/>
  </w:num>
  <w:num w:numId="78" w16cid:durableId="567691432">
    <w:abstractNumId w:val="6"/>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55C3"/>
    <w:rsid w:val="0000102D"/>
    <w:rsid w:val="00002DC6"/>
    <w:rsid w:val="00003144"/>
    <w:rsid w:val="00003F26"/>
    <w:rsid w:val="00004F6A"/>
    <w:rsid w:val="00005750"/>
    <w:rsid w:val="00005793"/>
    <w:rsid w:val="000060B7"/>
    <w:rsid w:val="00007085"/>
    <w:rsid w:val="00010AE2"/>
    <w:rsid w:val="00011386"/>
    <w:rsid w:val="00013ED6"/>
    <w:rsid w:val="00014181"/>
    <w:rsid w:val="00017958"/>
    <w:rsid w:val="00020033"/>
    <w:rsid w:val="00020056"/>
    <w:rsid w:val="00021209"/>
    <w:rsid w:val="00021C07"/>
    <w:rsid w:val="00023101"/>
    <w:rsid w:val="000231C0"/>
    <w:rsid w:val="00027105"/>
    <w:rsid w:val="00027535"/>
    <w:rsid w:val="0002777A"/>
    <w:rsid w:val="000279A8"/>
    <w:rsid w:val="00027D0B"/>
    <w:rsid w:val="00032231"/>
    <w:rsid w:val="00035AB5"/>
    <w:rsid w:val="000376F0"/>
    <w:rsid w:val="000402E1"/>
    <w:rsid w:val="000424A4"/>
    <w:rsid w:val="0004254C"/>
    <w:rsid w:val="00042A0E"/>
    <w:rsid w:val="000440D4"/>
    <w:rsid w:val="000452ED"/>
    <w:rsid w:val="00047325"/>
    <w:rsid w:val="000474B2"/>
    <w:rsid w:val="0004771A"/>
    <w:rsid w:val="000500FA"/>
    <w:rsid w:val="00050592"/>
    <w:rsid w:val="00050A7A"/>
    <w:rsid w:val="00051265"/>
    <w:rsid w:val="00051674"/>
    <w:rsid w:val="00053D1B"/>
    <w:rsid w:val="00055622"/>
    <w:rsid w:val="00055B28"/>
    <w:rsid w:val="00055C80"/>
    <w:rsid w:val="0006096B"/>
    <w:rsid w:val="00060B2D"/>
    <w:rsid w:val="00060DC5"/>
    <w:rsid w:val="00062D8A"/>
    <w:rsid w:val="00065169"/>
    <w:rsid w:val="000655F6"/>
    <w:rsid w:val="000660A0"/>
    <w:rsid w:val="00066DBE"/>
    <w:rsid w:val="000702E6"/>
    <w:rsid w:val="00071800"/>
    <w:rsid w:val="00071B8E"/>
    <w:rsid w:val="00073F09"/>
    <w:rsid w:val="00074C67"/>
    <w:rsid w:val="00074E3E"/>
    <w:rsid w:val="000755D3"/>
    <w:rsid w:val="00075DB4"/>
    <w:rsid w:val="00075E7F"/>
    <w:rsid w:val="00076581"/>
    <w:rsid w:val="00077451"/>
    <w:rsid w:val="000775AC"/>
    <w:rsid w:val="0008028F"/>
    <w:rsid w:val="000802F4"/>
    <w:rsid w:val="00080CCE"/>
    <w:rsid w:val="000811F1"/>
    <w:rsid w:val="000819F4"/>
    <w:rsid w:val="0008233F"/>
    <w:rsid w:val="00083A60"/>
    <w:rsid w:val="00083CF0"/>
    <w:rsid w:val="00084298"/>
    <w:rsid w:val="000845BB"/>
    <w:rsid w:val="00087D66"/>
    <w:rsid w:val="00090DEC"/>
    <w:rsid w:val="00091079"/>
    <w:rsid w:val="000917F7"/>
    <w:rsid w:val="000917F8"/>
    <w:rsid w:val="00091811"/>
    <w:rsid w:val="00091E9F"/>
    <w:rsid w:val="00092F57"/>
    <w:rsid w:val="0009463E"/>
    <w:rsid w:val="00094D1A"/>
    <w:rsid w:val="00095431"/>
    <w:rsid w:val="00095727"/>
    <w:rsid w:val="00096679"/>
    <w:rsid w:val="000976B5"/>
    <w:rsid w:val="00097E10"/>
    <w:rsid w:val="000A1DFF"/>
    <w:rsid w:val="000A2240"/>
    <w:rsid w:val="000A40FC"/>
    <w:rsid w:val="000A6321"/>
    <w:rsid w:val="000A6F8B"/>
    <w:rsid w:val="000A7547"/>
    <w:rsid w:val="000A75D8"/>
    <w:rsid w:val="000A7723"/>
    <w:rsid w:val="000B0D89"/>
    <w:rsid w:val="000B155D"/>
    <w:rsid w:val="000B2CDC"/>
    <w:rsid w:val="000B3E65"/>
    <w:rsid w:val="000B4772"/>
    <w:rsid w:val="000B5056"/>
    <w:rsid w:val="000B6853"/>
    <w:rsid w:val="000C00AE"/>
    <w:rsid w:val="000C017C"/>
    <w:rsid w:val="000C0481"/>
    <w:rsid w:val="000C09DB"/>
    <w:rsid w:val="000C0C7E"/>
    <w:rsid w:val="000C1747"/>
    <w:rsid w:val="000C36ED"/>
    <w:rsid w:val="000C5A39"/>
    <w:rsid w:val="000C6D15"/>
    <w:rsid w:val="000C6D26"/>
    <w:rsid w:val="000C7953"/>
    <w:rsid w:val="000D05B9"/>
    <w:rsid w:val="000D28B1"/>
    <w:rsid w:val="000D28D2"/>
    <w:rsid w:val="000D4010"/>
    <w:rsid w:val="000D4228"/>
    <w:rsid w:val="000D56F8"/>
    <w:rsid w:val="000D6061"/>
    <w:rsid w:val="000D67DC"/>
    <w:rsid w:val="000E0392"/>
    <w:rsid w:val="000E14C6"/>
    <w:rsid w:val="000E2034"/>
    <w:rsid w:val="000E2723"/>
    <w:rsid w:val="000E3633"/>
    <w:rsid w:val="000E365A"/>
    <w:rsid w:val="000E3715"/>
    <w:rsid w:val="000E4887"/>
    <w:rsid w:val="000E53B5"/>
    <w:rsid w:val="000E562D"/>
    <w:rsid w:val="000E671D"/>
    <w:rsid w:val="000E71C0"/>
    <w:rsid w:val="000F0796"/>
    <w:rsid w:val="000F2224"/>
    <w:rsid w:val="000F5052"/>
    <w:rsid w:val="000F56F8"/>
    <w:rsid w:val="000F6B5E"/>
    <w:rsid w:val="00104AAA"/>
    <w:rsid w:val="00104DC4"/>
    <w:rsid w:val="00106053"/>
    <w:rsid w:val="00106467"/>
    <w:rsid w:val="0011324A"/>
    <w:rsid w:val="001137CC"/>
    <w:rsid w:val="001139D1"/>
    <w:rsid w:val="00114067"/>
    <w:rsid w:val="00114097"/>
    <w:rsid w:val="0011520C"/>
    <w:rsid w:val="0011583F"/>
    <w:rsid w:val="00116A9C"/>
    <w:rsid w:val="0011719E"/>
    <w:rsid w:val="00117710"/>
    <w:rsid w:val="00117884"/>
    <w:rsid w:val="00117A49"/>
    <w:rsid w:val="00121F82"/>
    <w:rsid w:val="001250F6"/>
    <w:rsid w:val="00126BBC"/>
    <w:rsid w:val="00126F07"/>
    <w:rsid w:val="00127703"/>
    <w:rsid w:val="001320A6"/>
    <w:rsid w:val="001320B5"/>
    <w:rsid w:val="001320E1"/>
    <w:rsid w:val="00132628"/>
    <w:rsid w:val="0013361B"/>
    <w:rsid w:val="00133683"/>
    <w:rsid w:val="001341B8"/>
    <w:rsid w:val="00135105"/>
    <w:rsid w:val="001353E4"/>
    <w:rsid w:val="00136214"/>
    <w:rsid w:val="001369C3"/>
    <w:rsid w:val="00137195"/>
    <w:rsid w:val="00141805"/>
    <w:rsid w:val="0014301E"/>
    <w:rsid w:val="00144934"/>
    <w:rsid w:val="00145202"/>
    <w:rsid w:val="0014672F"/>
    <w:rsid w:val="001469E9"/>
    <w:rsid w:val="00146D19"/>
    <w:rsid w:val="00147633"/>
    <w:rsid w:val="00147D57"/>
    <w:rsid w:val="00150967"/>
    <w:rsid w:val="00150CE4"/>
    <w:rsid w:val="00151729"/>
    <w:rsid w:val="00153A0A"/>
    <w:rsid w:val="00154990"/>
    <w:rsid w:val="00155064"/>
    <w:rsid w:val="0015589E"/>
    <w:rsid w:val="00155DE9"/>
    <w:rsid w:val="00155FBF"/>
    <w:rsid w:val="001568D0"/>
    <w:rsid w:val="00156ADD"/>
    <w:rsid w:val="00156B7C"/>
    <w:rsid w:val="001570C3"/>
    <w:rsid w:val="00157615"/>
    <w:rsid w:val="0016066E"/>
    <w:rsid w:val="00160B26"/>
    <w:rsid w:val="00160C1A"/>
    <w:rsid w:val="00162194"/>
    <w:rsid w:val="00162255"/>
    <w:rsid w:val="00162D7B"/>
    <w:rsid w:val="00163674"/>
    <w:rsid w:val="001646B5"/>
    <w:rsid w:val="00164ACD"/>
    <w:rsid w:val="00164F0F"/>
    <w:rsid w:val="00165A56"/>
    <w:rsid w:val="0016733E"/>
    <w:rsid w:val="001704B2"/>
    <w:rsid w:val="00170EE0"/>
    <w:rsid w:val="0017284E"/>
    <w:rsid w:val="00172C3E"/>
    <w:rsid w:val="00174064"/>
    <w:rsid w:val="00175EAE"/>
    <w:rsid w:val="001766B1"/>
    <w:rsid w:val="00177BE8"/>
    <w:rsid w:val="0018079A"/>
    <w:rsid w:val="00181B23"/>
    <w:rsid w:val="00182219"/>
    <w:rsid w:val="00182438"/>
    <w:rsid w:val="001833FC"/>
    <w:rsid w:val="00183975"/>
    <w:rsid w:val="00185146"/>
    <w:rsid w:val="00185353"/>
    <w:rsid w:val="001867B3"/>
    <w:rsid w:val="00187064"/>
    <w:rsid w:val="00187A4F"/>
    <w:rsid w:val="00192062"/>
    <w:rsid w:val="00192AF0"/>
    <w:rsid w:val="00193948"/>
    <w:rsid w:val="001961EC"/>
    <w:rsid w:val="00196E95"/>
    <w:rsid w:val="0019794F"/>
    <w:rsid w:val="001A037E"/>
    <w:rsid w:val="001A250C"/>
    <w:rsid w:val="001A492D"/>
    <w:rsid w:val="001A5545"/>
    <w:rsid w:val="001A5A0A"/>
    <w:rsid w:val="001A5A3A"/>
    <w:rsid w:val="001A5D18"/>
    <w:rsid w:val="001A6C49"/>
    <w:rsid w:val="001A71EC"/>
    <w:rsid w:val="001B0D57"/>
    <w:rsid w:val="001B1E08"/>
    <w:rsid w:val="001B21B8"/>
    <w:rsid w:val="001B33BE"/>
    <w:rsid w:val="001B3A66"/>
    <w:rsid w:val="001B3DC8"/>
    <w:rsid w:val="001C1729"/>
    <w:rsid w:val="001C1C00"/>
    <w:rsid w:val="001C1F9B"/>
    <w:rsid w:val="001C5259"/>
    <w:rsid w:val="001C532D"/>
    <w:rsid w:val="001C5F16"/>
    <w:rsid w:val="001C6826"/>
    <w:rsid w:val="001C721B"/>
    <w:rsid w:val="001D2188"/>
    <w:rsid w:val="001D2EDF"/>
    <w:rsid w:val="001D4312"/>
    <w:rsid w:val="001D45B7"/>
    <w:rsid w:val="001D48DE"/>
    <w:rsid w:val="001D50E7"/>
    <w:rsid w:val="001D52AB"/>
    <w:rsid w:val="001D5A4C"/>
    <w:rsid w:val="001D67EA"/>
    <w:rsid w:val="001D6F5B"/>
    <w:rsid w:val="001D75A5"/>
    <w:rsid w:val="001E16AB"/>
    <w:rsid w:val="001E6F6A"/>
    <w:rsid w:val="001F102F"/>
    <w:rsid w:val="001F29BD"/>
    <w:rsid w:val="001F3A37"/>
    <w:rsid w:val="001F4A02"/>
    <w:rsid w:val="001F56FB"/>
    <w:rsid w:val="0020058B"/>
    <w:rsid w:val="00200620"/>
    <w:rsid w:val="002020B5"/>
    <w:rsid w:val="00202555"/>
    <w:rsid w:val="0020274E"/>
    <w:rsid w:val="00202C3B"/>
    <w:rsid w:val="00202E75"/>
    <w:rsid w:val="00203885"/>
    <w:rsid w:val="00204C95"/>
    <w:rsid w:val="00205A32"/>
    <w:rsid w:val="00205E0D"/>
    <w:rsid w:val="00205F53"/>
    <w:rsid w:val="00206874"/>
    <w:rsid w:val="00206E8E"/>
    <w:rsid w:val="00211917"/>
    <w:rsid w:val="00211A92"/>
    <w:rsid w:val="00213A5E"/>
    <w:rsid w:val="00213DD4"/>
    <w:rsid w:val="002146AC"/>
    <w:rsid w:val="00217FCD"/>
    <w:rsid w:val="00221AAD"/>
    <w:rsid w:val="00223730"/>
    <w:rsid w:val="00223833"/>
    <w:rsid w:val="002240AA"/>
    <w:rsid w:val="00224409"/>
    <w:rsid w:val="00225015"/>
    <w:rsid w:val="002310C9"/>
    <w:rsid w:val="002312FA"/>
    <w:rsid w:val="00231C69"/>
    <w:rsid w:val="002327C3"/>
    <w:rsid w:val="00232A29"/>
    <w:rsid w:val="00233AFC"/>
    <w:rsid w:val="00235630"/>
    <w:rsid w:val="002363EB"/>
    <w:rsid w:val="002401F8"/>
    <w:rsid w:val="00240D02"/>
    <w:rsid w:val="00244DDC"/>
    <w:rsid w:val="0024652B"/>
    <w:rsid w:val="00251736"/>
    <w:rsid w:val="00252201"/>
    <w:rsid w:val="002536CA"/>
    <w:rsid w:val="00253A8A"/>
    <w:rsid w:val="00255DA4"/>
    <w:rsid w:val="00256383"/>
    <w:rsid w:val="00256E31"/>
    <w:rsid w:val="00257715"/>
    <w:rsid w:val="002628B8"/>
    <w:rsid w:val="00264D3E"/>
    <w:rsid w:val="00265A26"/>
    <w:rsid w:val="002662FC"/>
    <w:rsid w:val="00267A7C"/>
    <w:rsid w:val="00271229"/>
    <w:rsid w:val="00271943"/>
    <w:rsid w:val="00272114"/>
    <w:rsid w:val="0027364D"/>
    <w:rsid w:val="00273FF2"/>
    <w:rsid w:val="00274707"/>
    <w:rsid w:val="0027515B"/>
    <w:rsid w:val="0027597F"/>
    <w:rsid w:val="002763A9"/>
    <w:rsid w:val="00276C18"/>
    <w:rsid w:val="0027774B"/>
    <w:rsid w:val="00280719"/>
    <w:rsid w:val="00280BB8"/>
    <w:rsid w:val="00280C1F"/>
    <w:rsid w:val="00280FAD"/>
    <w:rsid w:val="0028164B"/>
    <w:rsid w:val="002817F3"/>
    <w:rsid w:val="00283E74"/>
    <w:rsid w:val="00284EAB"/>
    <w:rsid w:val="00286187"/>
    <w:rsid w:val="002868F8"/>
    <w:rsid w:val="002906D1"/>
    <w:rsid w:val="00290EDC"/>
    <w:rsid w:val="00294D43"/>
    <w:rsid w:val="002954AF"/>
    <w:rsid w:val="002965F7"/>
    <w:rsid w:val="00296CB8"/>
    <w:rsid w:val="002A04A8"/>
    <w:rsid w:val="002A4F11"/>
    <w:rsid w:val="002A6FD7"/>
    <w:rsid w:val="002A7EF8"/>
    <w:rsid w:val="002B010C"/>
    <w:rsid w:val="002B098A"/>
    <w:rsid w:val="002B09F7"/>
    <w:rsid w:val="002B2576"/>
    <w:rsid w:val="002B2A99"/>
    <w:rsid w:val="002B34BE"/>
    <w:rsid w:val="002B6B8A"/>
    <w:rsid w:val="002C09F1"/>
    <w:rsid w:val="002C0A28"/>
    <w:rsid w:val="002C2E60"/>
    <w:rsid w:val="002C4017"/>
    <w:rsid w:val="002C4362"/>
    <w:rsid w:val="002C525A"/>
    <w:rsid w:val="002C66E4"/>
    <w:rsid w:val="002D10F7"/>
    <w:rsid w:val="002D1E10"/>
    <w:rsid w:val="002D2441"/>
    <w:rsid w:val="002D270D"/>
    <w:rsid w:val="002D470D"/>
    <w:rsid w:val="002D4E69"/>
    <w:rsid w:val="002D5AEF"/>
    <w:rsid w:val="002E2269"/>
    <w:rsid w:val="002E263B"/>
    <w:rsid w:val="002E4219"/>
    <w:rsid w:val="002E5D44"/>
    <w:rsid w:val="002F3E1C"/>
    <w:rsid w:val="002F484F"/>
    <w:rsid w:val="002F6D57"/>
    <w:rsid w:val="002F6EC6"/>
    <w:rsid w:val="002F7D53"/>
    <w:rsid w:val="00300564"/>
    <w:rsid w:val="00300ED3"/>
    <w:rsid w:val="003041A5"/>
    <w:rsid w:val="00305124"/>
    <w:rsid w:val="00305223"/>
    <w:rsid w:val="003055CD"/>
    <w:rsid w:val="00305F0E"/>
    <w:rsid w:val="00314DE6"/>
    <w:rsid w:val="00315708"/>
    <w:rsid w:val="00315C53"/>
    <w:rsid w:val="003210FA"/>
    <w:rsid w:val="0032155A"/>
    <w:rsid w:val="00325633"/>
    <w:rsid w:val="003262B0"/>
    <w:rsid w:val="003262D6"/>
    <w:rsid w:val="00326DDF"/>
    <w:rsid w:val="00327E6E"/>
    <w:rsid w:val="003350E1"/>
    <w:rsid w:val="003352B4"/>
    <w:rsid w:val="00335957"/>
    <w:rsid w:val="003365C1"/>
    <w:rsid w:val="00337C31"/>
    <w:rsid w:val="003421BD"/>
    <w:rsid w:val="00342252"/>
    <w:rsid w:val="00343CDE"/>
    <w:rsid w:val="00343CEA"/>
    <w:rsid w:val="00343D24"/>
    <w:rsid w:val="003460C6"/>
    <w:rsid w:val="0034702C"/>
    <w:rsid w:val="0035128F"/>
    <w:rsid w:val="00351A5C"/>
    <w:rsid w:val="0035276A"/>
    <w:rsid w:val="00353750"/>
    <w:rsid w:val="00356704"/>
    <w:rsid w:val="003602B9"/>
    <w:rsid w:val="0036048A"/>
    <w:rsid w:val="00360E60"/>
    <w:rsid w:val="00361ECE"/>
    <w:rsid w:val="003636D6"/>
    <w:rsid w:val="00363F79"/>
    <w:rsid w:val="003641DE"/>
    <w:rsid w:val="003645D7"/>
    <w:rsid w:val="00366735"/>
    <w:rsid w:val="00370626"/>
    <w:rsid w:val="00370DB9"/>
    <w:rsid w:val="00370FF9"/>
    <w:rsid w:val="00371578"/>
    <w:rsid w:val="0037536C"/>
    <w:rsid w:val="00377E66"/>
    <w:rsid w:val="00377E93"/>
    <w:rsid w:val="003801A2"/>
    <w:rsid w:val="0038041A"/>
    <w:rsid w:val="00380891"/>
    <w:rsid w:val="00380C93"/>
    <w:rsid w:val="00382632"/>
    <w:rsid w:val="00382907"/>
    <w:rsid w:val="003832AB"/>
    <w:rsid w:val="00383314"/>
    <w:rsid w:val="00384931"/>
    <w:rsid w:val="00386981"/>
    <w:rsid w:val="00386FAE"/>
    <w:rsid w:val="003874FE"/>
    <w:rsid w:val="00390D44"/>
    <w:rsid w:val="0039233E"/>
    <w:rsid w:val="00393E53"/>
    <w:rsid w:val="003940D2"/>
    <w:rsid w:val="003940E2"/>
    <w:rsid w:val="003948C6"/>
    <w:rsid w:val="003961F7"/>
    <w:rsid w:val="00397D8B"/>
    <w:rsid w:val="00397F2D"/>
    <w:rsid w:val="003A0241"/>
    <w:rsid w:val="003A09EE"/>
    <w:rsid w:val="003A0B7C"/>
    <w:rsid w:val="003A1EE1"/>
    <w:rsid w:val="003A28BA"/>
    <w:rsid w:val="003A30A0"/>
    <w:rsid w:val="003A3464"/>
    <w:rsid w:val="003A3994"/>
    <w:rsid w:val="003A46B5"/>
    <w:rsid w:val="003A4FAD"/>
    <w:rsid w:val="003A5584"/>
    <w:rsid w:val="003A6A9B"/>
    <w:rsid w:val="003A6E87"/>
    <w:rsid w:val="003A7AD9"/>
    <w:rsid w:val="003B0A3E"/>
    <w:rsid w:val="003B289B"/>
    <w:rsid w:val="003B354A"/>
    <w:rsid w:val="003B3810"/>
    <w:rsid w:val="003B54A5"/>
    <w:rsid w:val="003B6585"/>
    <w:rsid w:val="003B666A"/>
    <w:rsid w:val="003C01AD"/>
    <w:rsid w:val="003C20F1"/>
    <w:rsid w:val="003C38DF"/>
    <w:rsid w:val="003C396C"/>
    <w:rsid w:val="003C5B19"/>
    <w:rsid w:val="003C7E69"/>
    <w:rsid w:val="003D7648"/>
    <w:rsid w:val="003E0049"/>
    <w:rsid w:val="003E0416"/>
    <w:rsid w:val="003E0CA0"/>
    <w:rsid w:val="003E31BB"/>
    <w:rsid w:val="003E3313"/>
    <w:rsid w:val="003E614F"/>
    <w:rsid w:val="003E70E2"/>
    <w:rsid w:val="003F0CBA"/>
    <w:rsid w:val="003F19D5"/>
    <w:rsid w:val="003F3CD1"/>
    <w:rsid w:val="003F4146"/>
    <w:rsid w:val="003F58C8"/>
    <w:rsid w:val="003F6DFF"/>
    <w:rsid w:val="003F74A4"/>
    <w:rsid w:val="0040159F"/>
    <w:rsid w:val="0040215B"/>
    <w:rsid w:val="004047E9"/>
    <w:rsid w:val="0040488F"/>
    <w:rsid w:val="00405160"/>
    <w:rsid w:val="0040604B"/>
    <w:rsid w:val="004072D5"/>
    <w:rsid w:val="00410331"/>
    <w:rsid w:val="00410412"/>
    <w:rsid w:val="0041183B"/>
    <w:rsid w:val="00411FB3"/>
    <w:rsid w:val="0041234F"/>
    <w:rsid w:val="0041474C"/>
    <w:rsid w:val="00414EF4"/>
    <w:rsid w:val="00415EA2"/>
    <w:rsid w:val="0041693C"/>
    <w:rsid w:val="0041774D"/>
    <w:rsid w:val="004202F8"/>
    <w:rsid w:val="00420420"/>
    <w:rsid w:val="00422038"/>
    <w:rsid w:val="00422546"/>
    <w:rsid w:val="00422A99"/>
    <w:rsid w:val="00423339"/>
    <w:rsid w:val="004237B3"/>
    <w:rsid w:val="004243BA"/>
    <w:rsid w:val="004261F6"/>
    <w:rsid w:val="00426AA6"/>
    <w:rsid w:val="004307B9"/>
    <w:rsid w:val="00430B1A"/>
    <w:rsid w:val="00432657"/>
    <w:rsid w:val="00432AA5"/>
    <w:rsid w:val="00433AB6"/>
    <w:rsid w:val="00434DA5"/>
    <w:rsid w:val="00435D2D"/>
    <w:rsid w:val="00437AA2"/>
    <w:rsid w:val="00445792"/>
    <w:rsid w:val="00445C8D"/>
    <w:rsid w:val="00451D42"/>
    <w:rsid w:val="004521E2"/>
    <w:rsid w:val="00454F3B"/>
    <w:rsid w:val="00455FE6"/>
    <w:rsid w:val="00456DE7"/>
    <w:rsid w:val="00457974"/>
    <w:rsid w:val="00457BA8"/>
    <w:rsid w:val="00460257"/>
    <w:rsid w:val="00464886"/>
    <w:rsid w:val="00465899"/>
    <w:rsid w:val="0046722C"/>
    <w:rsid w:val="00467846"/>
    <w:rsid w:val="004702A5"/>
    <w:rsid w:val="00470435"/>
    <w:rsid w:val="00470E9B"/>
    <w:rsid w:val="004717B7"/>
    <w:rsid w:val="0047270A"/>
    <w:rsid w:val="0047273E"/>
    <w:rsid w:val="004729E7"/>
    <w:rsid w:val="004735E6"/>
    <w:rsid w:val="004739DE"/>
    <w:rsid w:val="004758FE"/>
    <w:rsid w:val="004760D1"/>
    <w:rsid w:val="0047621A"/>
    <w:rsid w:val="00480053"/>
    <w:rsid w:val="0048071D"/>
    <w:rsid w:val="0048330E"/>
    <w:rsid w:val="0048421D"/>
    <w:rsid w:val="00484CC7"/>
    <w:rsid w:val="004859A5"/>
    <w:rsid w:val="00485D15"/>
    <w:rsid w:val="0048649E"/>
    <w:rsid w:val="00487B41"/>
    <w:rsid w:val="00487FED"/>
    <w:rsid w:val="00493332"/>
    <w:rsid w:val="0049489E"/>
    <w:rsid w:val="0049785F"/>
    <w:rsid w:val="004A07F3"/>
    <w:rsid w:val="004A37A3"/>
    <w:rsid w:val="004A6923"/>
    <w:rsid w:val="004A781F"/>
    <w:rsid w:val="004A79CF"/>
    <w:rsid w:val="004A7FDF"/>
    <w:rsid w:val="004B045B"/>
    <w:rsid w:val="004B1FF2"/>
    <w:rsid w:val="004B2A5F"/>
    <w:rsid w:val="004B40B6"/>
    <w:rsid w:val="004B467E"/>
    <w:rsid w:val="004B493D"/>
    <w:rsid w:val="004B52B4"/>
    <w:rsid w:val="004B56A8"/>
    <w:rsid w:val="004B5B4B"/>
    <w:rsid w:val="004C0F3F"/>
    <w:rsid w:val="004C23AE"/>
    <w:rsid w:val="004C464C"/>
    <w:rsid w:val="004C5B37"/>
    <w:rsid w:val="004C5C01"/>
    <w:rsid w:val="004C64BE"/>
    <w:rsid w:val="004C6585"/>
    <w:rsid w:val="004C7834"/>
    <w:rsid w:val="004D0779"/>
    <w:rsid w:val="004D1361"/>
    <w:rsid w:val="004D179D"/>
    <w:rsid w:val="004D17CE"/>
    <w:rsid w:val="004D18C6"/>
    <w:rsid w:val="004D2E1D"/>
    <w:rsid w:val="004D2F64"/>
    <w:rsid w:val="004D393C"/>
    <w:rsid w:val="004D4063"/>
    <w:rsid w:val="004D4C5F"/>
    <w:rsid w:val="004D575C"/>
    <w:rsid w:val="004D61BD"/>
    <w:rsid w:val="004D66BC"/>
    <w:rsid w:val="004D6E0F"/>
    <w:rsid w:val="004D7345"/>
    <w:rsid w:val="004E156F"/>
    <w:rsid w:val="004E1FC0"/>
    <w:rsid w:val="004E58A8"/>
    <w:rsid w:val="004E5EB4"/>
    <w:rsid w:val="004E600D"/>
    <w:rsid w:val="004E70B4"/>
    <w:rsid w:val="004F1D46"/>
    <w:rsid w:val="004F32FE"/>
    <w:rsid w:val="004F764A"/>
    <w:rsid w:val="004F7F53"/>
    <w:rsid w:val="0050232D"/>
    <w:rsid w:val="00502E8A"/>
    <w:rsid w:val="00504D6F"/>
    <w:rsid w:val="0050504B"/>
    <w:rsid w:val="00505812"/>
    <w:rsid w:val="00505932"/>
    <w:rsid w:val="00505E44"/>
    <w:rsid w:val="00507B1B"/>
    <w:rsid w:val="00511023"/>
    <w:rsid w:val="00512530"/>
    <w:rsid w:val="00512B83"/>
    <w:rsid w:val="00513A53"/>
    <w:rsid w:val="00514E00"/>
    <w:rsid w:val="00515808"/>
    <w:rsid w:val="00515A73"/>
    <w:rsid w:val="00515CB8"/>
    <w:rsid w:val="00515F47"/>
    <w:rsid w:val="0051635E"/>
    <w:rsid w:val="005215EE"/>
    <w:rsid w:val="00522708"/>
    <w:rsid w:val="00522ECE"/>
    <w:rsid w:val="00523E0D"/>
    <w:rsid w:val="00524407"/>
    <w:rsid w:val="00524413"/>
    <w:rsid w:val="00524D5A"/>
    <w:rsid w:val="00525B30"/>
    <w:rsid w:val="00525C4D"/>
    <w:rsid w:val="005263E9"/>
    <w:rsid w:val="0052688C"/>
    <w:rsid w:val="0052791C"/>
    <w:rsid w:val="00527BB1"/>
    <w:rsid w:val="005313DA"/>
    <w:rsid w:val="005316CB"/>
    <w:rsid w:val="0053183C"/>
    <w:rsid w:val="0053251B"/>
    <w:rsid w:val="005326DB"/>
    <w:rsid w:val="00532C00"/>
    <w:rsid w:val="00534D46"/>
    <w:rsid w:val="00534E4F"/>
    <w:rsid w:val="0053521E"/>
    <w:rsid w:val="00535AB8"/>
    <w:rsid w:val="005363E3"/>
    <w:rsid w:val="00536E76"/>
    <w:rsid w:val="00540252"/>
    <w:rsid w:val="0054201C"/>
    <w:rsid w:val="005445D1"/>
    <w:rsid w:val="00550133"/>
    <w:rsid w:val="00551F85"/>
    <w:rsid w:val="005520F8"/>
    <w:rsid w:val="00554629"/>
    <w:rsid w:val="00554801"/>
    <w:rsid w:val="00554BFE"/>
    <w:rsid w:val="005554E5"/>
    <w:rsid w:val="005568BF"/>
    <w:rsid w:val="00561EA0"/>
    <w:rsid w:val="0056284A"/>
    <w:rsid w:val="00563FF7"/>
    <w:rsid w:val="00563FFF"/>
    <w:rsid w:val="00564EA5"/>
    <w:rsid w:val="005658C3"/>
    <w:rsid w:val="0056601B"/>
    <w:rsid w:val="0056715A"/>
    <w:rsid w:val="00570800"/>
    <w:rsid w:val="005718A1"/>
    <w:rsid w:val="00572192"/>
    <w:rsid w:val="00572295"/>
    <w:rsid w:val="00572523"/>
    <w:rsid w:val="00572DE2"/>
    <w:rsid w:val="00574AD1"/>
    <w:rsid w:val="00575775"/>
    <w:rsid w:val="00575C9C"/>
    <w:rsid w:val="0057683E"/>
    <w:rsid w:val="005768EA"/>
    <w:rsid w:val="005771F0"/>
    <w:rsid w:val="00580AC2"/>
    <w:rsid w:val="0058135A"/>
    <w:rsid w:val="005838F4"/>
    <w:rsid w:val="00583B31"/>
    <w:rsid w:val="00584CEC"/>
    <w:rsid w:val="00591160"/>
    <w:rsid w:val="00591C55"/>
    <w:rsid w:val="00593178"/>
    <w:rsid w:val="005A1122"/>
    <w:rsid w:val="005A4884"/>
    <w:rsid w:val="005A563D"/>
    <w:rsid w:val="005A5C3D"/>
    <w:rsid w:val="005A6990"/>
    <w:rsid w:val="005A6C1A"/>
    <w:rsid w:val="005A7084"/>
    <w:rsid w:val="005A79AF"/>
    <w:rsid w:val="005B0089"/>
    <w:rsid w:val="005B3891"/>
    <w:rsid w:val="005B394B"/>
    <w:rsid w:val="005B4A3C"/>
    <w:rsid w:val="005B6AD3"/>
    <w:rsid w:val="005B7103"/>
    <w:rsid w:val="005C15D4"/>
    <w:rsid w:val="005C1BA0"/>
    <w:rsid w:val="005C1C0C"/>
    <w:rsid w:val="005C23ED"/>
    <w:rsid w:val="005C2539"/>
    <w:rsid w:val="005C441E"/>
    <w:rsid w:val="005C4594"/>
    <w:rsid w:val="005C492E"/>
    <w:rsid w:val="005C4C93"/>
    <w:rsid w:val="005C6508"/>
    <w:rsid w:val="005C66D5"/>
    <w:rsid w:val="005C7151"/>
    <w:rsid w:val="005C7B16"/>
    <w:rsid w:val="005C7E63"/>
    <w:rsid w:val="005D001A"/>
    <w:rsid w:val="005D010B"/>
    <w:rsid w:val="005D04EC"/>
    <w:rsid w:val="005D0B76"/>
    <w:rsid w:val="005D2448"/>
    <w:rsid w:val="005D280E"/>
    <w:rsid w:val="005D60E4"/>
    <w:rsid w:val="005D6387"/>
    <w:rsid w:val="005D7D97"/>
    <w:rsid w:val="005E02AC"/>
    <w:rsid w:val="005E11A1"/>
    <w:rsid w:val="005E2655"/>
    <w:rsid w:val="005E30CD"/>
    <w:rsid w:val="005E4676"/>
    <w:rsid w:val="005E5DE4"/>
    <w:rsid w:val="005F19F3"/>
    <w:rsid w:val="005F3E25"/>
    <w:rsid w:val="005F4A7F"/>
    <w:rsid w:val="005F578E"/>
    <w:rsid w:val="005F77AD"/>
    <w:rsid w:val="00600745"/>
    <w:rsid w:val="006015E2"/>
    <w:rsid w:val="0060199C"/>
    <w:rsid w:val="006021FB"/>
    <w:rsid w:val="0060229F"/>
    <w:rsid w:val="00603148"/>
    <w:rsid w:val="006051AE"/>
    <w:rsid w:val="00605653"/>
    <w:rsid w:val="0060609C"/>
    <w:rsid w:val="00606CCF"/>
    <w:rsid w:val="00606DD7"/>
    <w:rsid w:val="006070A6"/>
    <w:rsid w:val="00607740"/>
    <w:rsid w:val="00607969"/>
    <w:rsid w:val="00607BED"/>
    <w:rsid w:val="00610015"/>
    <w:rsid w:val="006123E1"/>
    <w:rsid w:val="006128AE"/>
    <w:rsid w:val="00614608"/>
    <w:rsid w:val="00614BE2"/>
    <w:rsid w:val="00614D15"/>
    <w:rsid w:val="0061570F"/>
    <w:rsid w:val="00616B3C"/>
    <w:rsid w:val="00617971"/>
    <w:rsid w:val="00621567"/>
    <w:rsid w:val="00621569"/>
    <w:rsid w:val="00621954"/>
    <w:rsid w:val="00621B89"/>
    <w:rsid w:val="0062261C"/>
    <w:rsid w:val="00622CF8"/>
    <w:rsid w:val="006259D1"/>
    <w:rsid w:val="00626991"/>
    <w:rsid w:val="0062711E"/>
    <w:rsid w:val="00630422"/>
    <w:rsid w:val="00630909"/>
    <w:rsid w:val="00630D20"/>
    <w:rsid w:val="00631B34"/>
    <w:rsid w:val="0063538E"/>
    <w:rsid w:val="0063686B"/>
    <w:rsid w:val="00636E01"/>
    <w:rsid w:val="00640B6E"/>
    <w:rsid w:val="00640F64"/>
    <w:rsid w:val="00641684"/>
    <w:rsid w:val="00642409"/>
    <w:rsid w:val="00643549"/>
    <w:rsid w:val="00643C71"/>
    <w:rsid w:val="00644E51"/>
    <w:rsid w:val="00644F45"/>
    <w:rsid w:val="00645BF9"/>
    <w:rsid w:val="00646F9E"/>
    <w:rsid w:val="006474A2"/>
    <w:rsid w:val="0065108F"/>
    <w:rsid w:val="00651C96"/>
    <w:rsid w:val="0065420C"/>
    <w:rsid w:val="00654D96"/>
    <w:rsid w:val="00654F92"/>
    <w:rsid w:val="006564E8"/>
    <w:rsid w:val="00660B2E"/>
    <w:rsid w:val="00661085"/>
    <w:rsid w:val="00661760"/>
    <w:rsid w:val="0066266C"/>
    <w:rsid w:val="00663B99"/>
    <w:rsid w:val="0066544A"/>
    <w:rsid w:val="00665946"/>
    <w:rsid w:val="00665A47"/>
    <w:rsid w:val="0066770A"/>
    <w:rsid w:val="00671B26"/>
    <w:rsid w:val="006727A1"/>
    <w:rsid w:val="006749D6"/>
    <w:rsid w:val="00675387"/>
    <w:rsid w:val="006769A4"/>
    <w:rsid w:val="006813E3"/>
    <w:rsid w:val="00681C25"/>
    <w:rsid w:val="00682130"/>
    <w:rsid w:val="0068389A"/>
    <w:rsid w:val="00683EC8"/>
    <w:rsid w:val="0068416B"/>
    <w:rsid w:val="00684949"/>
    <w:rsid w:val="00685F28"/>
    <w:rsid w:val="00686180"/>
    <w:rsid w:val="00686234"/>
    <w:rsid w:val="00687160"/>
    <w:rsid w:val="00687975"/>
    <w:rsid w:val="00690EAB"/>
    <w:rsid w:val="00691C14"/>
    <w:rsid w:val="00692409"/>
    <w:rsid w:val="0069332C"/>
    <w:rsid w:val="00694A74"/>
    <w:rsid w:val="006961DA"/>
    <w:rsid w:val="006A13B5"/>
    <w:rsid w:val="006A32CD"/>
    <w:rsid w:val="006A357A"/>
    <w:rsid w:val="006A5E7D"/>
    <w:rsid w:val="006A6241"/>
    <w:rsid w:val="006A6766"/>
    <w:rsid w:val="006A6BA8"/>
    <w:rsid w:val="006A716E"/>
    <w:rsid w:val="006B10E2"/>
    <w:rsid w:val="006B1B59"/>
    <w:rsid w:val="006B45D1"/>
    <w:rsid w:val="006B4879"/>
    <w:rsid w:val="006B4F8E"/>
    <w:rsid w:val="006B7ED4"/>
    <w:rsid w:val="006C0A90"/>
    <w:rsid w:val="006C3130"/>
    <w:rsid w:val="006C3701"/>
    <w:rsid w:val="006C4AB0"/>
    <w:rsid w:val="006C55F3"/>
    <w:rsid w:val="006C58A7"/>
    <w:rsid w:val="006C5CB2"/>
    <w:rsid w:val="006C716F"/>
    <w:rsid w:val="006D2362"/>
    <w:rsid w:val="006D2A9E"/>
    <w:rsid w:val="006D2FC6"/>
    <w:rsid w:val="006D453B"/>
    <w:rsid w:val="006D5F1A"/>
    <w:rsid w:val="006D623E"/>
    <w:rsid w:val="006D6A7D"/>
    <w:rsid w:val="006D7A37"/>
    <w:rsid w:val="006D7B43"/>
    <w:rsid w:val="006D7DAE"/>
    <w:rsid w:val="006E03B9"/>
    <w:rsid w:val="006E0B31"/>
    <w:rsid w:val="006E1B89"/>
    <w:rsid w:val="006E22E5"/>
    <w:rsid w:val="006E3023"/>
    <w:rsid w:val="006E4205"/>
    <w:rsid w:val="006E4C2E"/>
    <w:rsid w:val="006E6006"/>
    <w:rsid w:val="006E6735"/>
    <w:rsid w:val="006E6957"/>
    <w:rsid w:val="006E6EA6"/>
    <w:rsid w:val="006E71CB"/>
    <w:rsid w:val="006F2B48"/>
    <w:rsid w:val="006F3116"/>
    <w:rsid w:val="006F7847"/>
    <w:rsid w:val="00700479"/>
    <w:rsid w:val="0070053C"/>
    <w:rsid w:val="007007E9"/>
    <w:rsid w:val="0070143B"/>
    <w:rsid w:val="007056C0"/>
    <w:rsid w:val="00705D56"/>
    <w:rsid w:val="00706FC5"/>
    <w:rsid w:val="007070CC"/>
    <w:rsid w:val="00707357"/>
    <w:rsid w:val="007079D8"/>
    <w:rsid w:val="007117C8"/>
    <w:rsid w:val="00712498"/>
    <w:rsid w:val="00712775"/>
    <w:rsid w:val="007132D8"/>
    <w:rsid w:val="00713BF3"/>
    <w:rsid w:val="00714767"/>
    <w:rsid w:val="007148D1"/>
    <w:rsid w:val="007149E0"/>
    <w:rsid w:val="00715A90"/>
    <w:rsid w:val="007161B1"/>
    <w:rsid w:val="00716B4A"/>
    <w:rsid w:val="00716EED"/>
    <w:rsid w:val="007176EF"/>
    <w:rsid w:val="0071774C"/>
    <w:rsid w:val="007209EC"/>
    <w:rsid w:val="007234D8"/>
    <w:rsid w:val="00723D4F"/>
    <w:rsid w:val="007240E9"/>
    <w:rsid w:val="00726839"/>
    <w:rsid w:val="00726FCA"/>
    <w:rsid w:val="007274A6"/>
    <w:rsid w:val="00727D9D"/>
    <w:rsid w:val="00730495"/>
    <w:rsid w:val="00731B24"/>
    <w:rsid w:val="0073340B"/>
    <w:rsid w:val="00733946"/>
    <w:rsid w:val="00733F5B"/>
    <w:rsid w:val="00735F0E"/>
    <w:rsid w:val="00741365"/>
    <w:rsid w:val="00741696"/>
    <w:rsid w:val="00742293"/>
    <w:rsid w:val="00742930"/>
    <w:rsid w:val="00746126"/>
    <w:rsid w:val="00746884"/>
    <w:rsid w:val="007509C1"/>
    <w:rsid w:val="00750D83"/>
    <w:rsid w:val="00750F01"/>
    <w:rsid w:val="00751100"/>
    <w:rsid w:val="00753B05"/>
    <w:rsid w:val="0075467E"/>
    <w:rsid w:val="00761AFB"/>
    <w:rsid w:val="00762814"/>
    <w:rsid w:val="00762CD1"/>
    <w:rsid w:val="0076379C"/>
    <w:rsid w:val="00764084"/>
    <w:rsid w:val="0076411E"/>
    <w:rsid w:val="00764388"/>
    <w:rsid w:val="00764476"/>
    <w:rsid w:val="0076464C"/>
    <w:rsid w:val="0076561F"/>
    <w:rsid w:val="007669AE"/>
    <w:rsid w:val="0076724C"/>
    <w:rsid w:val="00767325"/>
    <w:rsid w:val="007673D5"/>
    <w:rsid w:val="00767873"/>
    <w:rsid w:val="007711C3"/>
    <w:rsid w:val="007729A1"/>
    <w:rsid w:val="00773ADE"/>
    <w:rsid w:val="00774B88"/>
    <w:rsid w:val="00780E4B"/>
    <w:rsid w:val="00781B71"/>
    <w:rsid w:val="00781DF4"/>
    <w:rsid w:val="007821C0"/>
    <w:rsid w:val="007828B6"/>
    <w:rsid w:val="00782DA2"/>
    <w:rsid w:val="00784455"/>
    <w:rsid w:val="007844D4"/>
    <w:rsid w:val="0078489F"/>
    <w:rsid w:val="00786779"/>
    <w:rsid w:val="00787305"/>
    <w:rsid w:val="0078750B"/>
    <w:rsid w:val="0078784C"/>
    <w:rsid w:val="00787AD5"/>
    <w:rsid w:val="007911C2"/>
    <w:rsid w:val="00792AB2"/>
    <w:rsid w:val="007932E7"/>
    <w:rsid w:val="007948D6"/>
    <w:rsid w:val="00795162"/>
    <w:rsid w:val="00795854"/>
    <w:rsid w:val="00796E33"/>
    <w:rsid w:val="007A007C"/>
    <w:rsid w:val="007A0B65"/>
    <w:rsid w:val="007A14AF"/>
    <w:rsid w:val="007A2374"/>
    <w:rsid w:val="007A242E"/>
    <w:rsid w:val="007A363F"/>
    <w:rsid w:val="007A5892"/>
    <w:rsid w:val="007A7C28"/>
    <w:rsid w:val="007A7EEB"/>
    <w:rsid w:val="007B0669"/>
    <w:rsid w:val="007B1292"/>
    <w:rsid w:val="007B15E8"/>
    <w:rsid w:val="007B2369"/>
    <w:rsid w:val="007B2C75"/>
    <w:rsid w:val="007B3445"/>
    <w:rsid w:val="007B50E8"/>
    <w:rsid w:val="007B5F94"/>
    <w:rsid w:val="007B74FC"/>
    <w:rsid w:val="007C22EE"/>
    <w:rsid w:val="007C4A61"/>
    <w:rsid w:val="007C5678"/>
    <w:rsid w:val="007C629B"/>
    <w:rsid w:val="007C690F"/>
    <w:rsid w:val="007C6B62"/>
    <w:rsid w:val="007D1552"/>
    <w:rsid w:val="007D25EF"/>
    <w:rsid w:val="007D3D33"/>
    <w:rsid w:val="007D4B84"/>
    <w:rsid w:val="007D5374"/>
    <w:rsid w:val="007D5456"/>
    <w:rsid w:val="007D6B6C"/>
    <w:rsid w:val="007D7B88"/>
    <w:rsid w:val="007E18D8"/>
    <w:rsid w:val="007E25CA"/>
    <w:rsid w:val="007E2987"/>
    <w:rsid w:val="007E4001"/>
    <w:rsid w:val="007E4A59"/>
    <w:rsid w:val="007E7B75"/>
    <w:rsid w:val="007F17FF"/>
    <w:rsid w:val="007F1B9F"/>
    <w:rsid w:val="007F3422"/>
    <w:rsid w:val="007F3869"/>
    <w:rsid w:val="007F47A5"/>
    <w:rsid w:val="007F4D0E"/>
    <w:rsid w:val="007F5293"/>
    <w:rsid w:val="007F5AF4"/>
    <w:rsid w:val="007F63D2"/>
    <w:rsid w:val="007F741E"/>
    <w:rsid w:val="007F7593"/>
    <w:rsid w:val="0080095D"/>
    <w:rsid w:val="008030A3"/>
    <w:rsid w:val="00803503"/>
    <w:rsid w:val="00805AD7"/>
    <w:rsid w:val="008064EC"/>
    <w:rsid w:val="00807CF7"/>
    <w:rsid w:val="00810430"/>
    <w:rsid w:val="00810FA5"/>
    <w:rsid w:val="00811446"/>
    <w:rsid w:val="00811674"/>
    <w:rsid w:val="008154CC"/>
    <w:rsid w:val="00817A41"/>
    <w:rsid w:val="00817C5A"/>
    <w:rsid w:val="00821A9A"/>
    <w:rsid w:val="0082253C"/>
    <w:rsid w:val="00822FF0"/>
    <w:rsid w:val="00823D2E"/>
    <w:rsid w:val="00823EC2"/>
    <w:rsid w:val="0082530E"/>
    <w:rsid w:val="00825971"/>
    <w:rsid w:val="008262CE"/>
    <w:rsid w:val="00827931"/>
    <w:rsid w:val="008314C0"/>
    <w:rsid w:val="00833174"/>
    <w:rsid w:val="00835840"/>
    <w:rsid w:val="00836B4D"/>
    <w:rsid w:val="008377E4"/>
    <w:rsid w:val="008415DD"/>
    <w:rsid w:val="008426AD"/>
    <w:rsid w:val="00842D15"/>
    <w:rsid w:val="00842EB6"/>
    <w:rsid w:val="0084304B"/>
    <w:rsid w:val="008435BA"/>
    <w:rsid w:val="00843AAC"/>
    <w:rsid w:val="00844388"/>
    <w:rsid w:val="0084459D"/>
    <w:rsid w:val="00845A0D"/>
    <w:rsid w:val="00845B09"/>
    <w:rsid w:val="00846693"/>
    <w:rsid w:val="00847458"/>
    <w:rsid w:val="00850095"/>
    <w:rsid w:val="00852B98"/>
    <w:rsid w:val="00855093"/>
    <w:rsid w:val="00855307"/>
    <w:rsid w:val="00856B47"/>
    <w:rsid w:val="00856C63"/>
    <w:rsid w:val="008571AB"/>
    <w:rsid w:val="00860AC2"/>
    <w:rsid w:val="00860C0E"/>
    <w:rsid w:val="008611AC"/>
    <w:rsid w:val="0086215D"/>
    <w:rsid w:val="00862891"/>
    <w:rsid w:val="00862E76"/>
    <w:rsid w:val="00864344"/>
    <w:rsid w:val="008674D3"/>
    <w:rsid w:val="00870CDA"/>
    <w:rsid w:val="008721CA"/>
    <w:rsid w:val="00872831"/>
    <w:rsid w:val="00872C2F"/>
    <w:rsid w:val="00874A57"/>
    <w:rsid w:val="008804ED"/>
    <w:rsid w:val="0088096D"/>
    <w:rsid w:val="00880BDB"/>
    <w:rsid w:val="00880EA9"/>
    <w:rsid w:val="0088214C"/>
    <w:rsid w:val="00883056"/>
    <w:rsid w:val="008831D9"/>
    <w:rsid w:val="008838FD"/>
    <w:rsid w:val="00883CE7"/>
    <w:rsid w:val="00884031"/>
    <w:rsid w:val="00884504"/>
    <w:rsid w:val="00884DA7"/>
    <w:rsid w:val="0088604C"/>
    <w:rsid w:val="00886157"/>
    <w:rsid w:val="00890B89"/>
    <w:rsid w:val="00894736"/>
    <w:rsid w:val="00894E18"/>
    <w:rsid w:val="008958F6"/>
    <w:rsid w:val="00895981"/>
    <w:rsid w:val="0089710C"/>
    <w:rsid w:val="008A05A8"/>
    <w:rsid w:val="008A0CF2"/>
    <w:rsid w:val="008A13CB"/>
    <w:rsid w:val="008A23E0"/>
    <w:rsid w:val="008A32D2"/>
    <w:rsid w:val="008A4080"/>
    <w:rsid w:val="008A41AA"/>
    <w:rsid w:val="008A446E"/>
    <w:rsid w:val="008A4BA0"/>
    <w:rsid w:val="008A5119"/>
    <w:rsid w:val="008A572E"/>
    <w:rsid w:val="008A7EEE"/>
    <w:rsid w:val="008B0A94"/>
    <w:rsid w:val="008B126C"/>
    <w:rsid w:val="008B3985"/>
    <w:rsid w:val="008B4BFE"/>
    <w:rsid w:val="008B5331"/>
    <w:rsid w:val="008B5D0F"/>
    <w:rsid w:val="008B72C0"/>
    <w:rsid w:val="008C204B"/>
    <w:rsid w:val="008C224E"/>
    <w:rsid w:val="008C2A94"/>
    <w:rsid w:val="008C2FA1"/>
    <w:rsid w:val="008C4D3B"/>
    <w:rsid w:val="008C50F4"/>
    <w:rsid w:val="008C5B74"/>
    <w:rsid w:val="008C69CA"/>
    <w:rsid w:val="008C7676"/>
    <w:rsid w:val="008C7EBE"/>
    <w:rsid w:val="008D053D"/>
    <w:rsid w:val="008D0880"/>
    <w:rsid w:val="008D216A"/>
    <w:rsid w:val="008D3633"/>
    <w:rsid w:val="008D4CE7"/>
    <w:rsid w:val="008D4EA2"/>
    <w:rsid w:val="008D4F72"/>
    <w:rsid w:val="008D5279"/>
    <w:rsid w:val="008D562F"/>
    <w:rsid w:val="008D6261"/>
    <w:rsid w:val="008D64FF"/>
    <w:rsid w:val="008E0698"/>
    <w:rsid w:val="008E1584"/>
    <w:rsid w:val="008E212A"/>
    <w:rsid w:val="008E2583"/>
    <w:rsid w:val="008E26A1"/>
    <w:rsid w:val="008E278E"/>
    <w:rsid w:val="008E3140"/>
    <w:rsid w:val="008E41CE"/>
    <w:rsid w:val="008E6A8B"/>
    <w:rsid w:val="008E7D6A"/>
    <w:rsid w:val="008F0974"/>
    <w:rsid w:val="008F2731"/>
    <w:rsid w:val="008F2A5E"/>
    <w:rsid w:val="008F49BE"/>
    <w:rsid w:val="008F56EF"/>
    <w:rsid w:val="008F5DFB"/>
    <w:rsid w:val="008F712B"/>
    <w:rsid w:val="00901728"/>
    <w:rsid w:val="00904A67"/>
    <w:rsid w:val="0090523D"/>
    <w:rsid w:val="00905FB2"/>
    <w:rsid w:val="00906003"/>
    <w:rsid w:val="009065EF"/>
    <w:rsid w:val="00910212"/>
    <w:rsid w:val="00911272"/>
    <w:rsid w:val="00913EAE"/>
    <w:rsid w:val="00914DF9"/>
    <w:rsid w:val="00914EB5"/>
    <w:rsid w:val="00917508"/>
    <w:rsid w:val="009202B8"/>
    <w:rsid w:val="00920F58"/>
    <w:rsid w:val="009210E8"/>
    <w:rsid w:val="00921C22"/>
    <w:rsid w:val="009231AD"/>
    <w:rsid w:val="00923639"/>
    <w:rsid w:val="0092383E"/>
    <w:rsid w:val="00924182"/>
    <w:rsid w:val="00925862"/>
    <w:rsid w:val="00926A06"/>
    <w:rsid w:val="009301C2"/>
    <w:rsid w:val="009310EC"/>
    <w:rsid w:val="00931FE9"/>
    <w:rsid w:val="00933A6D"/>
    <w:rsid w:val="00933CAA"/>
    <w:rsid w:val="009354A8"/>
    <w:rsid w:val="00937936"/>
    <w:rsid w:val="0094056C"/>
    <w:rsid w:val="009406FB"/>
    <w:rsid w:val="00940E4A"/>
    <w:rsid w:val="00940F83"/>
    <w:rsid w:val="00941ED7"/>
    <w:rsid w:val="00942A79"/>
    <w:rsid w:val="00943CBD"/>
    <w:rsid w:val="0094630C"/>
    <w:rsid w:val="00946C5A"/>
    <w:rsid w:val="009534B9"/>
    <w:rsid w:val="00953D01"/>
    <w:rsid w:val="00953ECC"/>
    <w:rsid w:val="00956D67"/>
    <w:rsid w:val="009600F7"/>
    <w:rsid w:val="00964CF6"/>
    <w:rsid w:val="00972B08"/>
    <w:rsid w:val="00973551"/>
    <w:rsid w:val="0097474B"/>
    <w:rsid w:val="00975024"/>
    <w:rsid w:val="009755CE"/>
    <w:rsid w:val="00975B9B"/>
    <w:rsid w:val="0097620D"/>
    <w:rsid w:val="009807A5"/>
    <w:rsid w:val="0098120E"/>
    <w:rsid w:val="00981B25"/>
    <w:rsid w:val="009842AC"/>
    <w:rsid w:val="009854A6"/>
    <w:rsid w:val="009859C0"/>
    <w:rsid w:val="009867AD"/>
    <w:rsid w:val="00986E2F"/>
    <w:rsid w:val="0098760F"/>
    <w:rsid w:val="00990644"/>
    <w:rsid w:val="00991012"/>
    <w:rsid w:val="00991A93"/>
    <w:rsid w:val="009923F0"/>
    <w:rsid w:val="00992A8E"/>
    <w:rsid w:val="00993E32"/>
    <w:rsid w:val="00994A9E"/>
    <w:rsid w:val="00994D36"/>
    <w:rsid w:val="009956D4"/>
    <w:rsid w:val="00996093"/>
    <w:rsid w:val="00996B4E"/>
    <w:rsid w:val="009A0BDB"/>
    <w:rsid w:val="009A2442"/>
    <w:rsid w:val="009A4448"/>
    <w:rsid w:val="009A4EE4"/>
    <w:rsid w:val="009B13B6"/>
    <w:rsid w:val="009B2DAE"/>
    <w:rsid w:val="009B3DB7"/>
    <w:rsid w:val="009B52F8"/>
    <w:rsid w:val="009B6924"/>
    <w:rsid w:val="009B6B6A"/>
    <w:rsid w:val="009C040A"/>
    <w:rsid w:val="009C1EE1"/>
    <w:rsid w:val="009C246E"/>
    <w:rsid w:val="009C2AC5"/>
    <w:rsid w:val="009C477D"/>
    <w:rsid w:val="009C4865"/>
    <w:rsid w:val="009C4FE8"/>
    <w:rsid w:val="009C5298"/>
    <w:rsid w:val="009C561D"/>
    <w:rsid w:val="009C6CA7"/>
    <w:rsid w:val="009C77D5"/>
    <w:rsid w:val="009C7D9D"/>
    <w:rsid w:val="009D0055"/>
    <w:rsid w:val="009D14A6"/>
    <w:rsid w:val="009D2AFC"/>
    <w:rsid w:val="009D2C53"/>
    <w:rsid w:val="009D4222"/>
    <w:rsid w:val="009D7A21"/>
    <w:rsid w:val="009D7A39"/>
    <w:rsid w:val="009E3197"/>
    <w:rsid w:val="009E44BB"/>
    <w:rsid w:val="009E5D84"/>
    <w:rsid w:val="009E6351"/>
    <w:rsid w:val="009E6C61"/>
    <w:rsid w:val="009E7940"/>
    <w:rsid w:val="009F0259"/>
    <w:rsid w:val="009F2020"/>
    <w:rsid w:val="009F2037"/>
    <w:rsid w:val="009F274A"/>
    <w:rsid w:val="009F34F4"/>
    <w:rsid w:val="009F3AE6"/>
    <w:rsid w:val="009F4103"/>
    <w:rsid w:val="009F4D87"/>
    <w:rsid w:val="009F5FC4"/>
    <w:rsid w:val="009F6561"/>
    <w:rsid w:val="009F7046"/>
    <w:rsid w:val="00A00049"/>
    <w:rsid w:val="00A00FA7"/>
    <w:rsid w:val="00A0113E"/>
    <w:rsid w:val="00A02BF7"/>
    <w:rsid w:val="00A03038"/>
    <w:rsid w:val="00A0334B"/>
    <w:rsid w:val="00A053B5"/>
    <w:rsid w:val="00A06076"/>
    <w:rsid w:val="00A10602"/>
    <w:rsid w:val="00A1156B"/>
    <w:rsid w:val="00A1161A"/>
    <w:rsid w:val="00A11A87"/>
    <w:rsid w:val="00A1584F"/>
    <w:rsid w:val="00A15B72"/>
    <w:rsid w:val="00A15BEF"/>
    <w:rsid w:val="00A20125"/>
    <w:rsid w:val="00A2185E"/>
    <w:rsid w:val="00A22322"/>
    <w:rsid w:val="00A23DF5"/>
    <w:rsid w:val="00A24488"/>
    <w:rsid w:val="00A25650"/>
    <w:rsid w:val="00A262C4"/>
    <w:rsid w:val="00A26FB5"/>
    <w:rsid w:val="00A30227"/>
    <w:rsid w:val="00A336E9"/>
    <w:rsid w:val="00A37D43"/>
    <w:rsid w:val="00A40537"/>
    <w:rsid w:val="00A40A0B"/>
    <w:rsid w:val="00A4140A"/>
    <w:rsid w:val="00A41D0D"/>
    <w:rsid w:val="00A423D3"/>
    <w:rsid w:val="00A42AE7"/>
    <w:rsid w:val="00A44A1F"/>
    <w:rsid w:val="00A451F6"/>
    <w:rsid w:val="00A46C7E"/>
    <w:rsid w:val="00A478D7"/>
    <w:rsid w:val="00A53DD4"/>
    <w:rsid w:val="00A54AED"/>
    <w:rsid w:val="00A558B5"/>
    <w:rsid w:val="00A56297"/>
    <w:rsid w:val="00A577CE"/>
    <w:rsid w:val="00A63ADD"/>
    <w:rsid w:val="00A6475E"/>
    <w:rsid w:val="00A656A1"/>
    <w:rsid w:val="00A66D61"/>
    <w:rsid w:val="00A6778B"/>
    <w:rsid w:val="00A70314"/>
    <w:rsid w:val="00A70E62"/>
    <w:rsid w:val="00A71896"/>
    <w:rsid w:val="00A73B06"/>
    <w:rsid w:val="00A74054"/>
    <w:rsid w:val="00A74098"/>
    <w:rsid w:val="00A740E4"/>
    <w:rsid w:val="00A763BA"/>
    <w:rsid w:val="00A76DEC"/>
    <w:rsid w:val="00A818F0"/>
    <w:rsid w:val="00A81A07"/>
    <w:rsid w:val="00A8379F"/>
    <w:rsid w:val="00A83F0C"/>
    <w:rsid w:val="00A84D0C"/>
    <w:rsid w:val="00A850A5"/>
    <w:rsid w:val="00A85D1E"/>
    <w:rsid w:val="00A862E8"/>
    <w:rsid w:val="00A874E3"/>
    <w:rsid w:val="00A90D3B"/>
    <w:rsid w:val="00A90FBA"/>
    <w:rsid w:val="00A91D57"/>
    <w:rsid w:val="00A9234C"/>
    <w:rsid w:val="00A9299A"/>
    <w:rsid w:val="00A9342A"/>
    <w:rsid w:val="00A94D64"/>
    <w:rsid w:val="00A95530"/>
    <w:rsid w:val="00A960EA"/>
    <w:rsid w:val="00A973CA"/>
    <w:rsid w:val="00AA0041"/>
    <w:rsid w:val="00AA0BF0"/>
    <w:rsid w:val="00AA17BE"/>
    <w:rsid w:val="00AA37F7"/>
    <w:rsid w:val="00AA4B65"/>
    <w:rsid w:val="00AA5959"/>
    <w:rsid w:val="00AA6343"/>
    <w:rsid w:val="00AA645B"/>
    <w:rsid w:val="00AA6939"/>
    <w:rsid w:val="00AB062A"/>
    <w:rsid w:val="00AB0849"/>
    <w:rsid w:val="00AB0FED"/>
    <w:rsid w:val="00AB1572"/>
    <w:rsid w:val="00AB21E7"/>
    <w:rsid w:val="00AB24EE"/>
    <w:rsid w:val="00AC039C"/>
    <w:rsid w:val="00AC18C4"/>
    <w:rsid w:val="00AC1BF5"/>
    <w:rsid w:val="00AC2234"/>
    <w:rsid w:val="00AC388E"/>
    <w:rsid w:val="00AC3DE6"/>
    <w:rsid w:val="00AC43AF"/>
    <w:rsid w:val="00AC5959"/>
    <w:rsid w:val="00AC5A08"/>
    <w:rsid w:val="00AC63FC"/>
    <w:rsid w:val="00AC6E5B"/>
    <w:rsid w:val="00AD3383"/>
    <w:rsid w:val="00AD3F93"/>
    <w:rsid w:val="00AD4964"/>
    <w:rsid w:val="00AD5392"/>
    <w:rsid w:val="00AD594C"/>
    <w:rsid w:val="00AD70A0"/>
    <w:rsid w:val="00AE0A7F"/>
    <w:rsid w:val="00AE1B73"/>
    <w:rsid w:val="00AE2B0D"/>
    <w:rsid w:val="00AE2F0D"/>
    <w:rsid w:val="00AE49A5"/>
    <w:rsid w:val="00AE587F"/>
    <w:rsid w:val="00AE5AA7"/>
    <w:rsid w:val="00AE5B63"/>
    <w:rsid w:val="00AE6A1E"/>
    <w:rsid w:val="00AE72C5"/>
    <w:rsid w:val="00AF0715"/>
    <w:rsid w:val="00AF1305"/>
    <w:rsid w:val="00AF1551"/>
    <w:rsid w:val="00AF173E"/>
    <w:rsid w:val="00AF5EBD"/>
    <w:rsid w:val="00AF708A"/>
    <w:rsid w:val="00AF77AA"/>
    <w:rsid w:val="00B0178E"/>
    <w:rsid w:val="00B01818"/>
    <w:rsid w:val="00B021B2"/>
    <w:rsid w:val="00B038D9"/>
    <w:rsid w:val="00B03B7B"/>
    <w:rsid w:val="00B04F5E"/>
    <w:rsid w:val="00B05913"/>
    <w:rsid w:val="00B05BAC"/>
    <w:rsid w:val="00B06B1F"/>
    <w:rsid w:val="00B06FB3"/>
    <w:rsid w:val="00B07EDA"/>
    <w:rsid w:val="00B10BA6"/>
    <w:rsid w:val="00B10D67"/>
    <w:rsid w:val="00B126AC"/>
    <w:rsid w:val="00B12A05"/>
    <w:rsid w:val="00B132D5"/>
    <w:rsid w:val="00B1364B"/>
    <w:rsid w:val="00B13E50"/>
    <w:rsid w:val="00B15E1D"/>
    <w:rsid w:val="00B167BA"/>
    <w:rsid w:val="00B17390"/>
    <w:rsid w:val="00B2146D"/>
    <w:rsid w:val="00B22387"/>
    <w:rsid w:val="00B23626"/>
    <w:rsid w:val="00B24B77"/>
    <w:rsid w:val="00B25258"/>
    <w:rsid w:val="00B27623"/>
    <w:rsid w:val="00B3182A"/>
    <w:rsid w:val="00B3221E"/>
    <w:rsid w:val="00B3332E"/>
    <w:rsid w:val="00B342F1"/>
    <w:rsid w:val="00B3440B"/>
    <w:rsid w:val="00B364C7"/>
    <w:rsid w:val="00B36632"/>
    <w:rsid w:val="00B4057E"/>
    <w:rsid w:val="00B40A3A"/>
    <w:rsid w:val="00B41E23"/>
    <w:rsid w:val="00B42211"/>
    <w:rsid w:val="00B423A5"/>
    <w:rsid w:val="00B434B2"/>
    <w:rsid w:val="00B44F69"/>
    <w:rsid w:val="00B4531C"/>
    <w:rsid w:val="00B4594A"/>
    <w:rsid w:val="00B4722E"/>
    <w:rsid w:val="00B51967"/>
    <w:rsid w:val="00B51C36"/>
    <w:rsid w:val="00B5248A"/>
    <w:rsid w:val="00B52ADF"/>
    <w:rsid w:val="00B53B44"/>
    <w:rsid w:val="00B54D8E"/>
    <w:rsid w:val="00B55001"/>
    <w:rsid w:val="00B571D3"/>
    <w:rsid w:val="00B572B5"/>
    <w:rsid w:val="00B61F46"/>
    <w:rsid w:val="00B626A0"/>
    <w:rsid w:val="00B63E5C"/>
    <w:rsid w:val="00B64698"/>
    <w:rsid w:val="00B64E5C"/>
    <w:rsid w:val="00B66C64"/>
    <w:rsid w:val="00B670B4"/>
    <w:rsid w:val="00B67197"/>
    <w:rsid w:val="00B67888"/>
    <w:rsid w:val="00B7046A"/>
    <w:rsid w:val="00B72549"/>
    <w:rsid w:val="00B74431"/>
    <w:rsid w:val="00B74820"/>
    <w:rsid w:val="00B75F1B"/>
    <w:rsid w:val="00B76669"/>
    <w:rsid w:val="00B76F5E"/>
    <w:rsid w:val="00B80EF8"/>
    <w:rsid w:val="00B84343"/>
    <w:rsid w:val="00B85F36"/>
    <w:rsid w:val="00B86152"/>
    <w:rsid w:val="00B86195"/>
    <w:rsid w:val="00B8705A"/>
    <w:rsid w:val="00B90957"/>
    <w:rsid w:val="00B92CC4"/>
    <w:rsid w:val="00B94246"/>
    <w:rsid w:val="00B94EFF"/>
    <w:rsid w:val="00B955C3"/>
    <w:rsid w:val="00B96E8D"/>
    <w:rsid w:val="00B978E6"/>
    <w:rsid w:val="00B97FD1"/>
    <w:rsid w:val="00BA11DE"/>
    <w:rsid w:val="00BA1440"/>
    <w:rsid w:val="00BA21BD"/>
    <w:rsid w:val="00BA461D"/>
    <w:rsid w:val="00BA5EE7"/>
    <w:rsid w:val="00BA7331"/>
    <w:rsid w:val="00BB0BDA"/>
    <w:rsid w:val="00BB141B"/>
    <w:rsid w:val="00BB1CAE"/>
    <w:rsid w:val="00BB2077"/>
    <w:rsid w:val="00BB2208"/>
    <w:rsid w:val="00BB237D"/>
    <w:rsid w:val="00BB2D46"/>
    <w:rsid w:val="00BB3A2C"/>
    <w:rsid w:val="00BB4D6B"/>
    <w:rsid w:val="00BB4E84"/>
    <w:rsid w:val="00BB5A26"/>
    <w:rsid w:val="00BB6CCD"/>
    <w:rsid w:val="00BC04E3"/>
    <w:rsid w:val="00BC0771"/>
    <w:rsid w:val="00BC195D"/>
    <w:rsid w:val="00BC1B8C"/>
    <w:rsid w:val="00BC2F8D"/>
    <w:rsid w:val="00BC31C5"/>
    <w:rsid w:val="00BC451A"/>
    <w:rsid w:val="00BC4D96"/>
    <w:rsid w:val="00BC5A90"/>
    <w:rsid w:val="00BD0227"/>
    <w:rsid w:val="00BD08B6"/>
    <w:rsid w:val="00BD1179"/>
    <w:rsid w:val="00BD1C9B"/>
    <w:rsid w:val="00BD2010"/>
    <w:rsid w:val="00BD28B1"/>
    <w:rsid w:val="00BD292A"/>
    <w:rsid w:val="00BD4669"/>
    <w:rsid w:val="00BD57AA"/>
    <w:rsid w:val="00BD6CE6"/>
    <w:rsid w:val="00BD7185"/>
    <w:rsid w:val="00BD7445"/>
    <w:rsid w:val="00BE04EF"/>
    <w:rsid w:val="00BE0E7E"/>
    <w:rsid w:val="00BE3953"/>
    <w:rsid w:val="00BE39CF"/>
    <w:rsid w:val="00BE41A1"/>
    <w:rsid w:val="00BE46E2"/>
    <w:rsid w:val="00BE4821"/>
    <w:rsid w:val="00BE5356"/>
    <w:rsid w:val="00BE5D4A"/>
    <w:rsid w:val="00BE6C10"/>
    <w:rsid w:val="00BF0C42"/>
    <w:rsid w:val="00BF1056"/>
    <w:rsid w:val="00BF125D"/>
    <w:rsid w:val="00BF2BC6"/>
    <w:rsid w:val="00BF36CD"/>
    <w:rsid w:val="00BF397C"/>
    <w:rsid w:val="00BF61E4"/>
    <w:rsid w:val="00C00622"/>
    <w:rsid w:val="00C013C7"/>
    <w:rsid w:val="00C01A20"/>
    <w:rsid w:val="00C01FDD"/>
    <w:rsid w:val="00C02721"/>
    <w:rsid w:val="00C0295D"/>
    <w:rsid w:val="00C03D93"/>
    <w:rsid w:val="00C04D16"/>
    <w:rsid w:val="00C0685B"/>
    <w:rsid w:val="00C07076"/>
    <w:rsid w:val="00C07A8D"/>
    <w:rsid w:val="00C101B6"/>
    <w:rsid w:val="00C10D32"/>
    <w:rsid w:val="00C110A2"/>
    <w:rsid w:val="00C110BB"/>
    <w:rsid w:val="00C11D9E"/>
    <w:rsid w:val="00C1365A"/>
    <w:rsid w:val="00C13CE7"/>
    <w:rsid w:val="00C13F4C"/>
    <w:rsid w:val="00C14AD3"/>
    <w:rsid w:val="00C15153"/>
    <w:rsid w:val="00C1553D"/>
    <w:rsid w:val="00C1657D"/>
    <w:rsid w:val="00C178DB"/>
    <w:rsid w:val="00C20AA8"/>
    <w:rsid w:val="00C20E8F"/>
    <w:rsid w:val="00C25800"/>
    <w:rsid w:val="00C320E1"/>
    <w:rsid w:val="00C328A2"/>
    <w:rsid w:val="00C33ABA"/>
    <w:rsid w:val="00C33AE7"/>
    <w:rsid w:val="00C33FB1"/>
    <w:rsid w:val="00C3422D"/>
    <w:rsid w:val="00C371D6"/>
    <w:rsid w:val="00C420C1"/>
    <w:rsid w:val="00C42161"/>
    <w:rsid w:val="00C439A8"/>
    <w:rsid w:val="00C452AA"/>
    <w:rsid w:val="00C45DA5"/>
    <w:rsid w:val="00C46D38"/>
    <w:rsid w:val="00C47404"/>
    <w:rsid w:val="00C47FF1"/>
    <w:rsid w:val="00C500B8"/>
    <w:rsid w:val="00C50E96"/>
    <w:rsid w:val="00C51728"/>
    <w:rsid w:val="00C51A36"/>
    <w:rsid w:val="00C52CDC"/>
    <w:rsid w:val="00C53D19"/>
    <w:rsid w:val="00C54EFD"/>
    <w:rsid w:val="00C54F38"/>
    <w:rsid w:val="00C56A61"/>
    <w:rsid w:val="00C57DB5"/>
    <w:rsid w:val="00C6421E"/>
    <w:rsid w:val="00C65143"/>
    <w:rsid w:val="00C65320"/>
    <w:rsid w:val="00C656B8"/>
    <w:rsid w:val="00C6783A"/>
    <w:rsid w:val="00C707A6"/>
    <w:rsid w:val="00C7122C"/>
    <w:rsid w:val="00C74190"/>
    <w:rsid w:val="00C74BEE"/>
    <w:rsid w:val="00C7540A"/>
    <w:rsid w:val="00C805A3"/>
    <w:rsid w:val="00C81BEE"/>
    <w:rsid w:val="00C83080"/>
    <w:rsid w:val="00C83DD7"/>
    <w:rsid w:val="00C846AB"/>
    <w:rsid w:val="00C861D8"/>
    <w:rsid w:val="00C87AF4"/>
    <w:rsid w:val="00C917BC"/>
    <w:rsid w:val="00C92206"/>
    <w:rsid w:val="00C92CBA"/>
    <w:rsid w:val="00C957F7"/>
    <w:rsid w:val="00C95B4B"/>
    <w:rsid w:val="00C95D11"/>
    <w:rsid w:val="00C96289"/>
    <w:rsid w:val="00C9745F"/>
    <w:rsid w:val="00C97C4D"/>
    <w:rsid w:val="00CA2540"/>
    <w:rsid w:val="00CA269F"/>
    <w:rsid w:val="00CA36FC"/>
    <w:rsid w:val="00CA4C5D"/>
    <w:rsid w:val="00CA5F9E"/>
    <w:rsid w:val="00CA65ED"/>
    <w:rsid w:val="00CA684E"/>
    <w:rsid w:val="00CA694A"/>
    <w:rsid w:val="00CA6A62"/>
    <w:rsid w:val="00CA71DF"/>
    <w:rsid w:val="00CB119F"/>
    <w:rsid w:val="00CB394C"/>
    <w:rsid w:val="00CB4022"/>
    <w:rsid w:val="00CB4398"/>
    <w:rsid w:val="00CC0442"/>
    <w:rsid w:val="00CC2DAD"/>
    <w:rsid w:val="00CC2E6F"/>
    <w:rsid w:val="00CC2F64"/>
    <w:rsid w:val="00CC3954"/>
    <w:rsid w:val="00CC5250"/>
    <w:rsid w:val="00CC7422"/>
    <w:rsid w:val="00CC7CBD"/>
    <w:rsid w:val="00CC7F92"/>
    <w:rsid w:val="00CD3E81"/>
    <w:rsid w:val="00CD4E32"/>
    <w:rsid w:val="00CD5A89"/>
    <w:rsid w:val="00CD5E41"/>
    <w:rsid w:val="00CD72F9"/>
    <w:rsid w:val="00CD7A1A"/>
    <w:rsid w:val="00CE22D8"/>
    <w:rsid w:val="00CE26A0"/>
    <w:rsid w:val="00CE278B"/>
    <w:rsid w:val="00CE2856"/>
    <w:rsid w:val="00CE5736"/>
    <w:rsid w:val="00CE5B4C"/>
    <w:rsid w:val="00CE5F99"/>
    <w:rsid w:val="00CE7124"/>
    <w:rsid w:val="00CF176D"/>
    <w:rsid w:val="00CF17AB"/>
    <w:rsid w:val="00CF20B7"/>
    <w:rsid w:val="00CF2F3B"/>
    <w:rsid w:val="00CF3F9A"/>
    <w:rsid w:val="00CF5DAC"/>
    <w:rsid w:val="00D008F0"/>
    <w:rsid w:val="00D014C6"/>
    <w:rsid w:val="00D01886"/>
    <w:rsid w:val="00D01CF3"/>
    <w:rsid w:val="00D02563"/>
    <w:rsid w:val="00D02B9C"/>
    <w:rsid w:val="00D05F2D"/>
    <w:rsid w:val="00D061E8"/>
    <w:rsid w:val="00D0742D"/>
    <w:rsid w:val="00D07917"/>
    <w:rsid w:val="00D07B1D"/>
    <w:rsid w:val="00D07CE2"/>
    <w:rsid w:val="00D10E3A"/>
    <w:rsid w:val="00D110C6"/>
    <w:rsid w:val="00D127F5"/>
    <w:rsid w:val="00D13039"/>
    <w:rsid w:val="00D13A73"/>
    <w:rsid w:val="00D14A99"/>
    <w:rsid w:val="00D15684"/>
    <w:rsid w:val="00D171AC"/>
    <w:rsid w:val="00D20560"/>
    <w:rsid w:val="00D211D2"/>
    <w:rsid w:val="00D338F5"/>
    <w:rsid w:val="00D33FE4"/>
    <w:rsid w:val="00D341AB"/>
    <w:rsid w:val="00D34EB6"/>
    <w:rsid w:val="00D34F68"/>
    <w:rsid w:val="00D36E04"/>
    <w:rsid w:val="00D3749A"/>
    <w:rsid w:val="00D40230"/>
    <w:rsid w:val="00D408E3"/>
    <w:rsid w:val="00D41F1E"/>
    <w:rsid w:val="00D445C8"/>
    <w:rsid w:val="00D44E7F"/>
    <w:rsid w:val="00D450A3"/>
    <w:rsid w:val="00D45419"/>
    <w:rsid w:val="00D47791"/>
    <w:rsid w:val="00D500C9"/>
    <w:rsid w:val="00D50E45"/>
    <w:rsid w:val="00D51D20"/>
    <w:rsid w:val="00D5346E"/>
    <w:rsid w:val="00D53FCB"/>
    <w:rsid w:val="00D54257"/>
    <w:rsid w:val="00D573AA"/>
    <w:rsid w:val="00D57796"/>
    <w:rsid w:val="00D60C6D"/>
    <w:rsid w:val="00D60D9B"/>
    <w:rsid w:val="00D6156B"/>
    <w:rsid w:val="00D6558E"/>
    <w:rsid w:val="00D705AB"/>
    <w:rsid w:val="00D718A7"/>
    <w:rsid w:val="00D718AF"/>
    <w:rsid w:val="00D749B0"/>
    <w:rsid w:val="00D76AED"/>
    <w:rsid w:val="00D8292A"/>
    <w:rsid w:val="00D84008"/>
    <w:rsid w:val="00D91823"/>
    <w:rsid w:val="00D91962"/>
    <w:rsid w:val="00D91F2F"/>
    <w:rsid w:val="00D96BB3"/>
    <w:rsid w:val="00D97B24"/>
    <w:rsid w:val="00DA0648"/>
    <w:rsid w:val="00DA2F6A"/>
    <w:rsid w:val="00DA3E9D"/>
    <w:rsid w:val="00DA4DF3"/>
    <w:rsid w:val="00DA4F39"/>
    <w:rsid w:val="00DB1005"/>
    <w:rsid w:val="00DB2200"/>
    <w:rsid w:val="00DB375D"/>
    <w:rsid w:val="00DB536C"/>
    <w:rsid w:val="00DB5BC7"/>
    <w:rsid w:val="00DB7409"/>
    <w:rsid w:val="00DB771F"/>
    <w:rsid w:val="00DC03BD"/>
    <w:rsid w:val="00DC0CAB"/>
    <w:rsid w:val="00DC31CC"/>
    <w:rsid w:val="00DC4183"/>
    <w:rsid w:val="00DC4229"/>
    <w:rsid w:val="00DC4506"/>
    <w:rsid w:val="00DC4F74"/>
    <w:rsid w:val="00DC7882"/>
    <w:rsid w:val="00DC7A00"/>
    <w:rsid w:val="00DD0FA8"/>
    <w:rsid w:val="00DD1F1B"/>
    <w:rsid w:val="00DD4329"/>
    <w:rsid w:val="00DD4EE7"/>
    <w:rsid w:val="00DD705D"/>
    <w:rsid w:val="00DE0118"/>
    <w:rsid w:val="00DE3E3D"/>
    <w:rsid w:val="00DE3E98"/>
    <w:rsid w:val="00DE433F"/>
    <w:rsid w:val="00DE47D9"/>
    <w:rsid w:val="00DE5FCE"/>
    <w:rsid w:val="00DE6987"/>
    <w:rsid w:val="00DE7519"/>
    <w:rsid w:val="00DF087E"/>
    <w:rsid w:val="00DF1433"/>
    <w:rsid w:val="00DF1873"/>
    <w:rsid w:val="00DF1F36"/>
    <w:rsid w:val="00DF28FA"/>
    <w:rsid w:val="00DF2901"/>
    <w:rsid w:val="00DF31EA"/>
    <w:rsid w:val="00DF32B0"/>
    <w:rsid w:val="00DF558A"/>
    <w:rsid w:val="00E01AE9"/>
    <w:rsid w:val="00E03CDA"/>
    <w:rsid w:val="00E06086"/>
    <w:rsid w:val="00E0691E"/>
    <w:rsid w:val="00E0732A"/>
    <w:rsid w:val="00E07514"/>
    <w:rsid w:val="00E07C75"/>
    <w:rsid w:val="00E1052A"/>
    <w:rsid w:val="00E12EC5"/>
    <w:rsid w:val="00E1332F"/>
    <w:rsid w:val="00E1394F"/>
    <w:rsid w:val="00E14014"/>
    <w:rsid w:val="00E144E1"/>
    <w:rsid w:val="00E164DD"/>
    <w:rsid w:val="00E1669E"/>
    <w:rsid w:val="00E16758"/>
    <w:rsid w:val="00E2020A"/>
    <w:rsid w:val="00E204EA"/>
    <w:rsid w:val="00E2082E"/>
    <w:rsid w:val="00E21A37"/>
    <w:rsid w:val="00E244E9"/>
    <w:rsid w:val="00E267AE"/>
    <w:rsid w:val="00E26ECC"/>
    <w:rsid w:val="00E2724B"/>
    <w:rsid w:val="00E31ECC"/>
    <w:rsid w:val="00E3488A"/>
    <w:rsid w:val="00E352EA"/>
    <w:rsid w:val="00E35E99"/>
    <w:rsid w:val="00E360D4"/>
    <w:rsid w:val="00E36AF5"/>
    <w:rsid w:val="00E36CC9"/>
    <w:rsid w:val="00E36EFB"/>
    <w:rsid w:val="00E419DD"/>
    <w:rsid w:val="00E42118"/>
    <w:rsid w:val="00E43DA8"/>
    <w:rsid w:val="00E44515"/>
    <w:rsid w:val="00E445BB"/>
    <w:rsid w:val="00E44CD5"/>
    <w:rsid w:val="00E521A4"/>
    <w:rsid w:val="00E56886"/>
    <w:rsid w:val="00E61448"/>
    <w:rsid w:val="00E61686"/>
    <w:rsid w:val="00E62954"/>
    <w:rsid w:val="00E62DEE"/>
    <w:rsid w:val="00E63923"/>
    <w:rsid w:val="00E67704"/>
    <w:rsid w:val="00E70213"/>
    <w:rsid w:val="00E70F41"/>
    <w:rsid w:val="00E728DD"/>
    <w:rsid w:val="00E74826"/>
    <w:rsid w:val="00E75551"/>
    <w:rsid w:val="00E76A95"/>
    <w:rsid w:val="00E81FD0"/>
    <w:rsid w:val="00E824E8"/>
    <w:rsid w:val="00E8742F"/>
    <w:rsid w:val="00E87F11"/>
    <w:rsid w:val="00E90B6A"/>
    <w:rsid w:val="00E949CD"/>
    <w:rsid w:val="00E94D10"/>
    <w:rsid w:val="00E951C5"/>
    <w:rsid w:val="00E951D9"/>
    <w:rsid w:val="00E95D77"/>
    <w:rsid w:val="00E9714C"/>
    <w:rsid w:val="00EA17C0"/>
    <w:rsid w:val="00EA1FA2"/>
    <w:rsid w:val="00EA20C4"/>
    <w:rsid w:val="00EA2534"/>
    <w:rsid w:val="00EA2C73"/>
    <w:rsid w:val="00EA3D64"/>
    <w:rsid w:val="00EA669F"/>
    <w:rsid w:val="00EA6FA7"/>
    <w:rsid w:val="00EA728D"/>
    <w:rsid w:val="00EB10A6"/>
    <w:rsid w:val="00EB14F3"/>
    <w:rsid w:val="00EB3FB3"/>
    <w:rsid w:val="00EB48BA"/>
    <w:rsid w:val="00EB4E45"/>
    <w:rsid w:val="00EB5321"/>
    <w:rsid w:val="00EB5597"/>
    <w:rsid w:val="00EB5E40"/>
    <w:rsid w:val="00EB6252"/>
    <w:rsid w:val="00EB6A00"/>
    <w:rsid w:val="00EC00CB"/>
    <w:rsid w:val="00EC06B6"/>
    <w:rsid w:val="00EC0C62"/>
    <w:rsid w:val="00EC1501"/>
    <w:rsid w:val="00EC1B3E"/>
    <w:rsid w:val="00EC1D7F"/>
    <w:rsid w:val="00EC633A"/>
    <w:rsid w:val="00ED14D8"/>
    <w:rsid w:val="00ED3060"/>
    <w:rsid w:val="00ED57A3"/>
    <w:rsid w:val="00ED5C49"/>
    <w:rsid w:val="00ED6039"/>
    <w:rsid w:val="00ED6264"/>
    <w:rsid w:val="00ED76C9"/>
    <w:rsid w:val="00EE0386"/>
    <w:rsid w:val="00EE0519"/>
    <w:rsid w:val="00EE05F1"/>
    <w:rsid w:val="00EE18BA"/>
    <w:rsid w:val="00EE19E7"/>
    <w:rsid w:val="00EE2573"/>
    <w:rsid w:val="00EE286A"/>
    <w:rsid w:val="00EE49CA"/>
    <w:rsid w:val="00EE5B8B"/>
    <w:rsid w:val="00EE7BE8"/>
    <w:rsid w:val="00EF5283"/>
    <w:rsid w:val="00EF6C58"/>
    <w:rsid w:val="00EF7DB6"/>
    <w:rsid w:val="00F0090D"/>
    <w:rsid w:val="00F00F05"/>
    <w:rsid w:val="00F012CC"/>
    <w:rsid w:val="00F01341"/>
    <w:rsid w:val="00F0191D"/>
    <w:rsid w:val="00F019D5"/>
    <w:rsid w:val="00F03C5B"/>
    <w:rsid w:val="00F05C53"/>
    <w:rsid w:val="00F100AF"/>
    <w:rsid w:val="00F10A0C"/>
    <w:rsid w:val="00F10C59"/>
    <w:rsid w:val="00F114B2"/>
    <w:rsid w:val="00F12254"/>
    <w:rsid w:val="00F12F7C"/>
    <w:rsid w:val="00F14265"/>
    <w:rsid w:val="00F17623"/>
    <w:rsid w:val="00F20FA0"/>
    <w:rsid w:val="00F20FD4"/>
    <w:rsid w:val="00F218F8"/>
    <w:rsid w:val="00F21BD5"/>
    <w:rsid w:val="00F22A11"/>
    <w:rsid w:val="00F2507D"/>
    <w:rsid w:val="00F250DF"/>
    <w:rsid w:val="00F2674C"/>
    <w:rsid w:val="00F26A9E"/>
    <w:rsid w:val="00F26D8E"/>
    <w:rsid w:val="00F3320E"/>
    <w:rsid w:val="00F353CE"/>
    <w:rsid w:val="00F35AD5"/>
    <w:rsid w:val="00F35C31"/>
    <w:rsid w:val="00F40323"/>
    <w:rsid w:val="00F41972"/>
    <w:rsid w:val="00F41B34"/>
    <w:rsid w:val="00F422A3"/>
    <w:rsid w:val="00F47EFC"/>
    <w:rsid w:val="00F50F7E"/>
    <w:rsid w:val="00F51DB9"/>
    <w:rsid w:val="00F53699"/>
    <w:rsid w:val="00F536F6"/>
    <w:rsid w:val="00F56057"/>
    <w:rsid w:val="00F572A6"/>
    <w:rsid w:val="00F577C0"/>
    <w:rsid w:val="00F60925"/>
    <w:rsid w:val="00F6576C"/>
    <w:rsid w:val="00F67805"/>
    <w:rsid w:val="00F70317"/>
    <w:rsid w:val="00F72EBA"/>
    <w:rsid w:val="00F732B7"/>
    <w:rsid w:val="00F74A25"/>
    <w:rsid w:val="00F75683"/>
    <w:rsid w:val="00F805AC"/>
    <w:rsid w:val="00F80CFF"/>
    <w:rsid w:val="00F828ED"/>
    <w:rsid w:val="00F82CC0"/>
    <w:rsid w:val="00F837FB"/>
    <w:rsid w:val="00F839DE"/>
    <w:rsid w:val="00F83A64"/>
    <w:rsid w:val="00F85CD5"/>
    <w:rsid w:val="00F87908"/>
    <w:rsid w:val="00F87F07"/>
    <w:rsid w:val="00F9063E"/>
    <w:rsid w:val="00F90A57"/>
    <w:rsid w:val="00F91521"/>
    <w:rsid w:val="00F9291C"/>
    <w:rsid w:val="00F971EF"/>
    <w:rsid w:val="00FA177E"/>
    <w:rsid w:val="00FA26DA"/>
    <w:rsid w:val="00FA62E5"/>
    <w:rsid w:val="00FA69BE"/>
    <w:rsid w:val="00FB26EB"/>
    <w:rsid w:val="00FB2995"/>
    <w:rsid w:val="00FB3BC3"/>
    <w:rsid w:val="00FB419B"/>
    <w:rsid w:val="00FB4644"/>
    <w:rsid w:val="00FB4804"/>
    <w:rsid w:val="00FC0B5E"/>
    <w:rsid w:val="00FC1D7D"/>
    <w:rsid w:val="00FC27C1"/>
    <w:rsid w:val="00FC3FE8"/>
    <w:rsid w:val="00FC4393"/>
    <w:rsid w:val="00FC4810"/>
    <w:rsid w:val="00FC557A"/>
    <w:rsid w:val="00FC5AD8"/>
    <w:rsid w:val="00FD1598"/>
    <w:rsid w:val="00FD4D25"/>
    <w:rsid w:val="00FD58DA"/>
    <w:rsid w:val="00FD5B9A"/>
    <w:rsid w:val="00FD5E65"/>
    <w:rsid w:val="00FD7D68"/>
    <w:rsid w:val="00FE01B1"/>
    <w:rsid w:val="00FE15D7"/>
    <w:rsid w:val="00FE36CF"/>
    <w:rsid w:val="00FE4249"/>
    <w:rsid w:val="00FE4772"/>
    <w:rsid w:val="00FE4845"/>
    <w:rsid w:val="00FE4B9A"/>
    <w:rsid w:val="00FE527B"/>
    <w:rsid w:val="00FE565D"/>
    <w:rsid w:val="00FE6573"/>
    <w:rsid w:val="00FE7307"/>
    <w:rsid w:val="00FE7EF4"/>
    <w:rsid w:val="00FF15B1"/>
    <w:rsid w:val="00FF1BFA"/>
    <w:rsid w:val="00FF1D98"/>
    <w:rsid w:val="00FF23D6"/>
    <w:rsid w:val="00FF27FE"/>
    <w:rsid w:val="00FF33DB"/>
    <w:rsid w:val="00FF3499"/>
    <w:rsid w:val="00FF3AE7"/>
    <w:rsid w:val="00FF3C9B"/>
    <w:rsid w:val="00FF467A"/>
    <w:rsid w:val="00FF4917"/>
    <w:rsid w:val="00FF6C3B"/>
    <w:rsid w:val="105F88C8"/>
    <w:rsid w:val="17EC0B87"/>
    <w:rsid w:val="2041578E"/>
    <w:rsid w:val="21A19838"/>
    <w:rsid w:val="26C270E1"/>
    <w:rsid w:val="2A10950A"/>
    <w:rsid w:val="31D23EFB"/>
    <w:rsid w:val="3D89EF97"/>
    <w:rsid w:val="528A5AD1"/>
    <w:rsid w:val="52C96E6F"/>
    <w:rsid w:val="5420C953"/>
    <w:rsid w:val="59AFCC53"/>
    <w:rsid w:val="679F0D89"/>
    <w:rsid w:val="7025334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D529F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30CD"/>
    <w:pPr>
      <w:spacing w:after="120" w:line="240" w:lineRule="auto"/>
      <w:jc w:val="both"/>
    </w:pPr>
    <w:rPr>
      <w:rFonts w:ascii="Arial" w:hAnsi="Arial"/>
    </w:rPr>
  </w:style>
  <w:style w:type="paragraph" w:styleId="Heading1">
    <w:name w:val="heading 1"/>
    <w:aliases w:val="NASLOV,K_tocki_DR,clen,Heading1,Heading 1a,Poglavje,PVO-1,h1,Chapter Style,level 1,OP 1,OP,naslov 1,Poglavje1,Heading 1si,1Times"/>
    <w:basedOn w:val="Normal"/>
    <w:next w:val="Normal"/>
    <w:link w:val="Heading1Char"/>
    <w:uiPriority w:val="99"/>
    <w:qFormat/>
    <w:rsid w:val="002662FC"/>
    <w:pPr>
      <w:keepNext/>
      <w:keepLines/>
      <w:pageBreakBefore/>
      <w:numPr>
        <w:numId w:val="6"/>
      </w:numPr>
      <w:spacing w:before="960" w:after="640"/>
      <w:outlineLvl w:val="0"/>
    </w:pPr>
    <w:rPr>
      <w:rFonts w:eastAsiaTheme="majorEastAsia" w:cstheme="majorBidi"/>
      <w:b/>
      <w:sz w:val="32"/>
      <w:szCs w:val="40"/>
    </w:rPr>
  </w:style>
  <w:style w:type="paragraph" w:styleId="Heading2">
    <w:name w:val="heading 2"/>
    <w:aliases w:val="Heading 2a,H2,PodPoglavje,Poglavje 2,Heading31,título 2,-&gt;1.1,ERMH2,ERMH21,ERMH22,ERMH23,ERMH24,ERMH25,ERMH26,ERMH27,ERMH28,ERMH29,ERMH210,ERMH211,ERMH212,ERMH213,ERMH214,2 headline,h,headline,S&amp;R2,h2,l2,list + change bar,OP 2,PVO-2,cleni"/>
    <w:basedOn w:val="Normal"/>
    <w:next w:val="Normal"/>
    <w:link w:val="Heading2Char"/>
    <w:uiPriority w:val="99"/>
    <w:unhideWhenUsed/>
    <w:qFormat/>
    <w:rsid w:val="002662FC"/>
    <w:pPr>
      <w:keepNext/>
      <w:keepLines/>
      <w:numPr>
        <w:ilvl w:val="1"/>
        <w:numId w:val="6"/>
      </w:numPr>
      <w:spacing w:before="840" w:after="560"/>
      <w:outlineLvl w:val="1"/>
    </w:pPr>
    <w:rPr>
      <w:rFonts w:eastAsiaTheme="majorEastAsia" w:cstheme="majorBidi"/>
      <w:b/>
      <w:sz w:val="28"/>
      <w:szCs w:val="32"/>
    </w:rPr>
  </w:style>
  <w:style w:type="paragraph" w:styleId="Heading3">
    <w:name w:val="heading 3"/>
    <w:aliases w:val="Heading 3a,H3,PodPodPoglavje,Poglavje 3,ERMH3,ERMH31,ERMH32,ERMH33,ERMH34,ERMH35,ERMH36,ERMH37,ERMH38,ERMH39,ERMH310,ERMH311,ERMH312,ERMH313,ERMH314,ERMH315,ERMH316,ERMH317,ERMH318,ERMH319,ERMH320,ERMH321,3 bullet,b,bullets,bullet,h3,headin"/>
    <w:basedOn w:val="Normal"/>
    <w:next w:val="Normal"/>
    <w:link w:val="Heading3Char"/>
    <w:uiPriority w:val="99"/>
    <w:unhideWhenUsed/>
    <w:qFormat/>
    <w:rsid w:val="002662FC"/>
    <w:pPr>
      <w:keepNext/>
      <w:keepLines/>
      <w:numPr>
        <w:ilvl w:val="2"/>
        <w:numId w:val="6"/>
      </w:numPr>
      <w:spacing w:before="720" w:after="480"/>
      <w:outlineLvl w:val="2"/>
    </w:pPr>
    <w:rPr>
      <w:rFonts w:eastAsiaTheme="majorEastAsia" w:cstheme="majorBidi"/>
      <w:b/>
      <w:sz w:val="24"/>
      <w:szCs w:val="28"/>
    </w:rPr>
  </w:style>
  <w:style w:type="paragraph" w:styleId="Heading4">
    <w:name w:val="heading 4"/>
    <w:basedOn w:val="Normal"/>
    <w:next w:val="Normal"/>
    <w:link w:val="Heading4Char"/>
    <w:uiPriority w:val="99"/>
    <w:unhideWhenUsed/>
    <w:qFormat/>
    <w:rsid w:val="007F3422"/>
    <w:pPr>
      <w:keepNext/>
      <w:keepLines/>
      <w:numPr>
        <w:ilvl w:val="3"/>
        <w:numId w:val="6"/>
      </w:numPr>
      <w:spacing w:before="440"/>
      <w:outlineLvl w:val="3"/>
    </w:pPr>
    <w:rPr>
      <w:rFonts w:eastAsiaTheme="majorEastAsia" w:cstheme="majorBidi"/>
      <w:b/>
      <w:iCs/>
    </w:rPr>
  </w:style>
  <w:style w:type="paragraph" w:styleId="Heading5">
    <w:name w:val="heading 5"/>
    <w:basedOn w:val="Normal"/>
    <w:next w:val="Normal"/>
    <w:link w:val="Heading5Char"/>
    <w:unhideWhenUsed/>
    <w:qFormat/>
    <w:rsid w:val="00B955C3"/>
    <w:pPr>
      <w:keepNext/>
      <w:keepLines/>
      <w:numPr>
        <w:ilvl w:val="4"/>
        <w:numId w:val="6"/>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B955C3"/>
    <w:pPr>
      <w:keepNext/>
      <w:keepLines/>
      <w:numPr>
        <w:ilvl w:val="5"/>
        <w:numId w:val="6"/>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B955C3"/>
    <w:pPr>
      <w:keepNext/>
      <w:keepLines/>
      <w:numPr>
        <w:ilvl w:val="6"/>
        <w:numId w:val="6"/>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B955C3"/>
    <w:pPr>
      <w:keepNext/>
      <w:keepLines/>
      <w:numPr>
        <w:ilvl w:val="7"/>
        <w:numId w:val="6"/>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B955C3"/>
    <w:pPr>
      <w:keepNext/>
      <w:keepLines/>
      <w:numPr>
        <w:ilvl w:val="8"/>
        <w:numId w:val="6"/>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ASLOV Char,K_tocki_DR Char,clen Char,Heading1 Char,Heading 1a Char,Poglavje Char,PVO-1 Char,h1 Char,Chapter Style Char,level 1 Char,OP 1 Char,OP Char,naslov 1 Char,Poglavje1 Char,Heading 1si Char,1Times Char"/>
    <w:basedOn w:val="DefaultParagraphFont"/>
    <w:link w:val="Heading1"/>
    <w:uiPriority w:val="99"/>
    <w:rsid w:val="002662FC"/>
    <w:rPr>
      <w:rFonts w:ascii="Arial" w:eastAsiaTheme="majorEastAsia" w:hAnsi="Arial" w:cstheme="majorBidi"/>
      <w:b/>
      <w:sz w:val="32"/>
      <w:szCs w:val="40"/>
    </w:rPr>
  </w:style>
  <w:style w:type="character" w:customStyle="1" w:styleId="Heading2Char">
    <w:name w:val="Heading 2 Char"/>
    <w:aliases w:val="Heading 2a Char,H2 Char,PodPoglavje Char,Poglavje 2 Char,Heading31 Char,título 2 Char,-&gt;1.1 Char,ERMH2 Char,ERMH21 Char,ERMH22 Char,ERMH23 Char,ERMH24 Char,ERMH25 Char,ERMH26 Char,ERMH27 Char,ERMH28 Char,ERMH29 Char,ERMH210 Char,h Char"/>
    <w:basedOn w:val="DefaultParagraphFont"/>
    <w:link w:val="Heading2"/>
    <w:uiPriority w:val="99"/>
    <w:rsid w:val="002662FC"/>
    <w:rPr>
      <w:rFonts w:ascii="Arial" w:eastAsiaTheme="majorEastAsia" w:hAnsi="Arial" w:cstheme="majorBidi"/>
      <w:b/>
      <w:sz w:val="28"/>
      <w:szCs w:val="32"/>
    </w:rPr>
  </w:style>
  <w:style w:type="character" w:customStyle="1" w:styleId="Heading3Char">
    <w:name w:val="Heading 3 Char"/>
    <w:aliases w:val="Heading 3a Char,H3 Char,PodPodPoglavje Char,Poglavje 3 Char,ERMH3 Char,ERMH31 Char,ERMH32 Char,ERMH33 Char,ERMH34 Char,ERMH35 Char,ERMH36 Char,ERMH37 Char,ERMH38 Char,ERMH39 Char,ERMH310 Char,ERMH311 Char,ERMH312 Char,ERMH313 Char,b Char"/>
    <w:basedOn w:val="DefaultParagraphFont"/>
    <w:link w:val="Heading3"/>
    <w:uiPriority w:val="99"/>
    <w:rsid w:val="002662FC"/>
    <w:rPr>
      <w:rFonts w:ascii="Arial" w:eastAsiaTheme="majorEastAsia" w:hAnsi="Arial" w:cstheme="majorBidi"/>
      <w:b/>
      <w:sz w:val="24"/>
      <w:szCs w:val="28"/>
    </w:rPr>
  </w:style>
  <w:style w:type="character" w:customStyle="1" w:styleId="Heading4Char">
    <w:name w:val="Heading 4 Char"/>
    <w:basedOn w:val="DefaultParagraphFont"/>
    <w:link w:val="Heading4"/>
    <w:uiPriority w:val="99"/>
    <w:rsid w:val="007F3422"/>
    <w:rPr>
      <w:rFonts w:ascii="Arial" w:eastAsiaTheme="majorEastAsia" w:hAnsi="Arial" w:cstheme="majorBidi"/>
      <w:b/>
      <w:iCs/>
    </w:rPr>
  </w:style>
  <w:style w:type="character" w:customStyle="1" w:styleId="Heading5Char">
    <w:name w:val="Heading 5 Char"/>
    <w:basedOn w:val="DefaultParagraphFont"/>
    <w:link w:val="Heading5"/>
    <w:rsid w:val="00B955C3"/>
    <w:rPr>
      <w:rFonts w:ascii="Arial" w:eastAsiaTheme="majorEastAsia" w:hAnsi="Arial" w:cstheme="majorBidi"/>
      <w:color w:val="0F4761" w:themeColor="accent1" w:themeShade="BF"/>
    </w:rPr>
  </w:style>
  <w:style w:type="character" w:customStyle="1" w:styleId="Heading6Char">
    <w:name w:val="Heading 6 Char"/>
    <w:basedOn w:val="DefaultParagraphFont"/>
    <w:link w:val="Heading6"/>
    <w:rsid w:val="00B955C3"/>
    <w:rPr>
      <w:rFonts w:ascii="Arial" w:eastAsiaTheme="majorEastAsia" w:hAnsi="Arial" w:cstheme="majorBidi"/>
      <w:i/>
      <w:iCs/>
      <w:color w:val="595959" w:themeColor="text1" w:themeTint="A6"/>
    </w:rPr>
  </w:style>
  <w:style w:type="character" w:customStyle="1" w:styleId="Heading7Char">
    <w:name w:val="Heading 7 Char"/>
    <w:basedOn w:val="DefaultParagraphFont"/>
    <w:link w:val="Heading7"/>
    <w:rsid w:val="00B955C3"/>
    <w:rPr>
      <w:rFonts w:ascii="Arial" w:eastAsiaTheme="majorEastAsia" w:hAnsi="Arial" w:cstheme="majorBidi"/>
      <w:color w:val="595959" w:themeColor="text1" w:themeTint="A6"/>
    </w:rPr>
  </w:style>
  <w:style w:type="character" w:customStyle="1" w:styleId="Heading8Char">
    <w:name w:val="Heading 8 Char"/>
    <w:basedOn w:val="DefaultParagraphFont"/>
    <w:link w:val="Heading8"/>
    <w:rsid w:val="00B955C3"/>
    <w:rPr>
      <w:rFonts w:ascii="Arial" w:eastAsiaTheme="majorEastAsia" w:hAnsi="Arial" w:cstheme="majorBidi"/>
      <w:i/>
      <w:iCs/>
      <w:color w:val="272727" w:themeColor="text1" w:themeTint="D8"/>
    </w:rPr>
  </w:style>
  <w:style w:type="character" w:customStyle="1" w:styleId="Heading9Char">
    <w:name w:val="Heading 9 Char"/>
    <w:basedOn w:val="DefaultParagraphFont"/>
    <w:link w:val="Heading9"/>
    <w:rsid w:val="00B955C3"/>
    <w:rPr>
      <w:rFonts w:ascii="Arial" w:eastAsiaTheme="majorEastAsia" w:hAnsi="Arial" w:cstheme="majorBidi"/>
      <w:color w:val="272727" w:themeColor="text1" w:themeTint="D8"/>
    </w:rPr>
  </w:style>
  <w:style w:type="paragraph" w:styleId="Title">
    <w:name w:val="Title"/>
    <w:basedOn w:val="Normal"/>
    <w:next w:val="Normal"/>
    <w:link w:val="TitleChar"/>
    <w:uiPriority w:val="10"/>
    <w:qFormat/>
    <w:rsid w:val="00B955C3"/>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55C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955C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955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955C3"/>
    <w:pPr>
      <w:spacing w:before="160"/>
      <w:jc w:val="center"/>
    </w:pPr>
    <w:rPr>
      <w:i/>
      <w:iCs/>
      <w:color w:val="404040" w:themeColor="text1" w:themeTint="BF"/>
    </w:rPr>
  </w:style>
  <w:style w:type="character" w:customStyle="1" w:styleId="QuoteChar">
    <w:name w:val="Quote Char"/>
    <w:basedOn w:val="DefaultParagraphFont"/>
    <w:link w:val="Quote"/>
    <w:uiPriority w:val="29"/>
    <w:rsid w:val="00B955C3"/>
    <w:rPr>
      <w:i/>
      <w:iCs/>
      <w:color w:val="404040" w:themeColor="text1" w:themeTint="BF"/>
    </w:rPr>
  </w:style>
  <w:style w:type="paragraph" w:customStyle="1" w:styleId="Bullet">
    <w:name w:val="Bullet"/>
    <w:basedOn w:val="Normal"/>
    <w:qFormat/>
    <w:rsid w:val="004A7FDF"/>
    <w:pPr>
      <w:numPr>
        <w:numId w:val="14"/>
      </w:numPr>
      <w:contextualSpacing/>
    </w:pPr>
  </w:style>
  <w:style w:type="character" w:styleId="IntenseEmphasis">
    <w:name w:val="Intense Emphasis"/>
    <w:basedOn w:val="DefaultParagraphFont"/>
    <w:uiPriority w:val="21"/>
    <w:qFormat/>
    <w:rsid w:val="00B955C3"/>
    <w:rPr>
      <w:i/>
      <w:iCs/>
      <w:color w:val="0F4761" w:themeColor="accent1" w:themeShade="BF"/>
    </w:rPr>
  </w:style>
  <w:style w:type="paragraph" w:styleId="IntenseQuote">
    <w:name w:val="Intense Quote"/>
    <w:basedOn w:val="Normal"/>
    <w:next w:val="Normal"/>
    <w:link w:val="IntenseQuoteChar"/>
    <w:uiPriority w:val="30"/>
    <w:qFormat/>
    <w:rsid w:val="00B955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955C3"/>
    <w:rPr>
      <w:i/>
      <w:iCs/>
      <w:color w:val="0F4761" w:themeColor="accent1" w:themeShade="BF"/>
    </w:rPr>
  </w:style>
  <w:style w:type="character" w:styleId="IntenseReference">
    <w:name w:val="Intense Reference"/>
    <w:basedOn w:val="DefaultParagraphFont"/>
    <w:uiPriority w:val="32"/>
    <w:qFormat/>
    <w:rsid w:val="00B955C3"/>
    <w:rPr>
      <w:b/>
      <w:bCs/>
      <w:smallCaps/>
      <w:color w:val="0F4761" w:themeColor="accent1" w:themeShade="BF"/>
      <w:spacing w:val="5"/>
    </w:rPr>
  </w:style>
  <w:style w:type="paragraph" w:styleId="TOCHeading">
    <w:name w:val="TOC Heading"/>
    <w:basedOn w:val="Heading1"/>
    <w:next w:val="Normal"/>
    <w:uiPriority w:val="39"/>
    <w:unhideWhenUsed/>
    <w:qFormat/>
    <w:rsid w:val="003641DE"/>
    <w:pPr>
      <w:numPr>
        <w:numId w:val="0"/>
      </w:numPr>
      <w:spacing w:before="240" w:after="0"/>
      <w:outlineLvl w:val="9"/>
    </w:pPr>
    <w:rPr>
      <w:kern w:val="0"/>
      <w:szCs w:val="32"/>
      <w:lang w:eastAsia="sl-SI"/>
      <w14:ligatures w14:val="none"/>
    </w:rPr>
  </w:style>
  <w:style w:type="paragraph" w:styleId="TOC2">
    <w:name w:val="toc 2"/>
    <w:basedOn w:val="Normal"/>
    <w:next w:val="Normal"/>
    <w:autoRedefine/>
    <w:uiPriority w:val="39"/>
    <w:unhideWhenUsed/>
    <w:qFormat/>
    <w:rsid w:val="005F578E"/>
    <w:pPr>
      <w:spacing w:after="100"/>
      <w:ind w:left="220"/>
    </w:pPr>
  </w:style>
  <w:style w:type="paragraph" w:styleId="TOC3">
    <w:name w:val="toc 3"/>
    <w:basedOn w:val="Normal"/>
    <w:next w:val="Normal"/>
    <w:autoRedefine/>
    <w:uiPriority w:val="39"/>
    <w:unhideWhenUsed/>
    <w:qFormat/>
    <w:rsid w:val="005F578E"/>
    <w:pPr>
      <w:spacing w:after="100"/>
      <w:ind w:left="440"/>
    </w:pPr>
  </w:style>
  <w:style w:type="character" w:styleId="Hyperlink">
    <w:name w:val="Hyperlink"/>
    <w:basedOn w:val="DefaultParagraphFont"/>
    <w:uiPriority w:val="99"/>
    <w:unhideWhenUsed/>
    <w:rsid w:val="005F578E"/>
    <w:rPr>
      <w:color w:val="467886" w:themeColor="hyperlink"/>
      <w:u w:val="single"/>
    </w:rPr>
  </w:style>
  <w:style w:type="paragraph" w:styleId="TOC1">
    <w:name w:val="toc 1"/>
    <w:basedOn w:val="Normal"/>
    <w:next w:val="Normal"/>
    <w:autoRedefine/>
    <w:uiPriority w:val="39"/>
    <w:unhideWhenUsed/>
    <w:qFormat/>
    <w:rsid w:val="003641DE"/>
    <w:pPr>
      <w:spacing w:before="240"/>
    </w:pPr>
    <w:rPr>
      <w:b/>
    </w:rPr>
  </w:style>
  <w:style w:type="paragraph" w:styleId="Header">
    <w:name w:val="header"/>
    <w:aliases w:val="header1,Znak,Glava Znak Znak Znak Znak,Glava Znak Znak Znak Znak Znak,Glava Znak Znak Znak,Glava Znak Znak Znak Znak Znak Znak Znak Znak Znak Znak Znak Znak Znak Zn Znak,Glava Znak Znak Znak Znak Znak Znak Znak Znak Znak Znak Znak, Zna,APEK-4"/>
    <w:basedOn w:val="Normal"/>
    <w:link w:val="HeaderChar"/>
    <w:unhideWhenUsed/>
    <w:rsid w:val="007079D8"/>
    <w:pPr>
      <w:tabs>
        <w:tab w:val="center" w:pos="4536"/>
        <w:tab w:val="right" w:pos="9072"/>
      </w:tabs>
      <w:spacing w:after="0"/>
    </w:pPr>
  </w:style>
  <w:style w:type="character" w:customStyle="1" w:styleId="HeaderChar">
    <w:name w:val="Header Char"/>
    <w:aliases w:val="header1 Char,Znak Char,Glava Znak Znak Znak Znak Char,Glava Znak Znak Znak Znak Znak Char,Glava Znak Znak Znak Char,Glava Znak Znak Znak Znak Znak Znak Znak Znak Znak Znak Znak Znak Znak Zn Znak Char, Zna Char,APEK-4 Char"/>
    <w:basedOn w:val="DefaultParagraphFont"/>
    <w:link w:val="Header"/>
    <w:rsid w:val="007079D8"/>
  </w:style>
  <w:style w:type="paragraph" w:styleId="Footer">
    <w:name w:val="footer"/>
    <w:basedOn w:val="Normal"/>
    <w:link w:val="FooterChar"/>
    <w:uiPriority w:val="99"/>
    <w:unhideWhenUsed/>
    <w:rsid w:val="007079D8"/>
    <w:pPr>
      <w:tabs>
        <w:tab w:val="center" w:pos="4536"/>
        <w:tab w:val="right" w:pos="9072"/>
      </w:tabs>
      <w:spacing w:after="0"/>
    </w:pPr>
  </w:style>
  <w:style w:type="character" w:customStyle="1" w:styleId="FooterChar">
    <w:name w:val="Footer Char"/>
    <w:basedOn w:val="DefaultParagraphFont"/>
    <w:link w:val="Footer"/>
    <w:uiPriority w:val="99"/>
    <w:rsid w:val="007079D8"/>
  </w:style>
  <w:style w:type="character" w:styleId="CommentReference">
    <w:name w:val="annotation reference"/>
    <w:basedOn w:val="DefaultParagraphFont"/>
    <w:semiHidden/>
    <w:unhideWhenUsed/>
    <w:rsid w:val="000E671D"/>
    <w:rPr>
      <w:sz w:val="16"/>
      <w:szCs w:val="16"/>
    </w:rPr>
  </w:style>
  <w:style w:type="paragraph" w:styleId="CommentText">
    <w:name w:val="annotation text"/>
    <w:basedOn w:val="Normal"/>
    <w:link w:val="CommentTextChar"/>
    <w:unhideWhenUsed/>
    <w:rsid w:val="000E671D"/>
    <w:rPr>
      <w:sz w:val="20"/>
      <w:szCs w:val="20"/>
    </w:rPr>
  </w:style>
  <w:style w:type="character" w:customStyle="1" w:styleId="CommentTextChar">
    <w:name w:val="Comment Text Char"/>
    <w:basedOn w:val="DefaultParagraphFont"/>
    <w:link w:val="CommentText"/>
    <w:rsid w:val="000E671D"/>
    <w:rPr>
      <w:sz w:val="20"/>
      <w:szCs w:val="20"/>
    </w:rPr>
  </w:style>
  <w:style w:type="paragraph" w:styleId="CommentSubject">
    <w:name w:val="annotation subject"/>
    <w:basedOn w:val="CommentText"/>
    <w:next w:val="CommentText"/>
    <w:link w:val="CommentSubjectChar"/>
    <w:semiHidden/>
    <w:unhideWhenUsed/>
    <w:rsid w:val="000E671D"/>
    <w:rPr>
      <w:b/>
      <w:bCs/>
    </w:rPr>
  </w:style>
  <w:style w:type="character" w:customStyle="1" w:styleId="CommentSubjectChar">
    <w:name w:val="Comment Subject Char"/>
    <w:basedOn w:val="CommentTextChar"/>
    <w:link w:val="CommentSubject"/>
    <w:semiHidden/>
    <w:rsid w:val="000E671D"/>
    <w:rPr>
      <w:b/>
      <w:bCs/>
      <w:sz w:val="20"/>
      <w:szCs w:val="20"/>
    </w:rPr>
  </w:style>
  <w:style w:type="table" w:styleId="TableGrid">
    <w:name w:val="Table Grid"/>
    <w:basedOn w:val="TableNormal"/>
    <w:uiPriority w:val="39"/>
    <w:rsid w:val="00D51D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n,FT,ft,SD Footnote Text,Footnote Text AG"/>
    <w:basedOn w:val="Normal"/>
    <w:link w:val="FootnoteTextChar"/>
    <w:uiPriority w:val="99"/>
    <w:semiHidden/>
    <w:unhideWhenUsed/>
    <w:rsid w:val="00CA269F"/>
    <w:pPr>
      <w:spacing w:after="0"/>
    </w:pPr>
    <w:rPr>
      <w:sz w:val="20"/>
      <w:szCs w:val="20"/>
    </w:rPr>
  </w:style>
  <w:style w:type="character" w:customStyle="1" w:styleId="FootnoteTextChar">
    <w:name w:val="Footnote Text Char"/>
    <w:aliases w:val="fn Char,FT Char,ft Char,SD Footnote Text Char,Footnote Text AG Char"/>
    <w:basedOn w:val="DefaultParagraphFont"/>
    <w:link w:val="FootnoteText"/>
    <w:uiPriority w:val="99"/>
    <w:semiHidden/>
    <w:rsid w:val="00CA269F"/>
    <w:rPr>
      <w:sz w:val="20"/>
      <w:szCs w:val="20"/>
    </w:rPr>
  </w:style>
  <w:style w:type="character" w:styleId="FootnoteReference">
    <w:name w:val="footnote reference"/>
    <w:aliases w:val="fr"/>
    <w:basedOn w:val="DefaultParagraphFont"/>
    <w:uiPriority w:val="99"/>
    <w:semiHidden/>
    <w:unhideWhenUsed/>
    <w:rsid w:val="00CA269F"/>
    <w:rPr>
      <w:vertAlign w:val="superscript"/>
    </w:rPr>
  </w:style>
  <w:style w:type="paragraph" w:styleId="Revision">
    <w:name w:val="Revision"/>
    <w:hidden/>
    <w:uiPriority w:val="99"/>
    <w:semiHidden/>
    <w:rsid w:val="00451D42"/>
    <w:pPr>
      <w:spacing w:after="0" w:line="240" w:lineRule="auto"/>
    </w:pPr>
  </w:style>
  <w:style w:type="paragraph" w:customStyle="1" w:styleId="Enum">
    <w:name w:val="Enum"/>
    <w:basedOn w:val="Bullet"/>
    <w:qFormat/>
    <w:rsid w:val="007F3422"/>
    <w:pPr>
      <w:numPr>
        <w:numId w:val="7"/>
      </w:numPr>
    </w:pPr>
  </w:style>
  <w:style w:type="paragraph" w:customStyle="1" w:styleId="Table">
    <w:name w:val="Table"/>
    <w:basedOn w:val="Normal"/>
    <w:qFormat/>
    <w:rsid w:val="00842EB6"/>
    <w:pPr>
      <w:spacing w:after="0"/>
      <w:jc w:val="left"/>
    </w:pPr>
  </w:style>
  <w:style w:type="paragraph" w:customStyle="1" w:styleId="EYTableNormal">
    <w:name w:val="EY Table Normal"/>
    <w:basedOn w:val="Normal"/>
    <w:autoRedefine/>
    <w:rsid w:val="000F0796"/>
    <w:pPr>
      <w:spacing w:before="20" w:after="20"/>
      <w:contextualSpacing/>
    </w:pPr>
    <w:rPr>
      <w:rFonts w:asciiTheme="minorHAnsi" w:eastAsia="Times New Roman" w:hAnsiTheme="minorHAnsi" w:cs="Times New Roman"/>
      <w:kern w:val="0"/>
      <w:sz w:val="20"/>
      <w:szCs w:val="24"/>
      <w14:ligatures w14:val="none"/>
    </w:rPr>
  </w:style>
  <w:style w:type="character" w:customStyle="1" w:styleId="FootnoteTextChar1">
    <w:name w:val="Footnote Text Char1"/>
    <w:basedOn w:val="DefaultParagraphFont"/>
    <w:uiPriority w:val="99"/>
    <w:semiHidden/>
    <w:rsid w:val="000F0796"/>
    <w:rPr>
      <w:rFonts w:ascii="Arial" w:hAnsi="Arial"/>
      <w:sz w:val="20"/>
      <w:szCs w:val="20"/>
      <w:lang w:val="sl-SI"/>
    </w:rPr>
  </w:style>
  <w:style w:type="paragraph" w:customStyle="1" w:styleId="EYBodytextwithparaspace">
    <w:name w:val="EY Body text (with para space)"/>
    <w:basedOn w:val="Normal"/>
    <w:link w:val="EYBodytextwithparaspaceChar"/>
    <w:rsid w:val="000F0796"/>
    <w:pPr>
      <w:numPr>
        <w:ilvl w:val="4"/>
        <w:numId w:val="9"/>
      </w:numPr>
      <w:spacing w:after="240"/>
    </w:pPr>
    <w:rPr>
      <w:rFonts w:asciiTheme="minorHAnsi" w:eastAsia="Times New Roman" w:hAnsiTheme="minorHAnsi" w:cs="Times New Roman"/>
      <w:kern w:val="12"/>
      <w:sz w:val="20"/>
      <w:szCs w:val="24"/>
      <w14:ligatures w14:val="none"/>
    </w:rPr>
  </w:style>
  <w:style w:type="character" w:styleId="UnresolvedMention">
    <w:name w:val="Unresolved Mention"/>
    <w:basedOn w:val="DefaultParagraphFont"/>
    <w:uiPriority w:val="99"/>
    <w:semiHidden/>
    <w:unhideWhenUsed/>
    <w:rsid w:val="00DA4DF3"/>
    <w:rPr>
      <w:color w:val="605E5C"/>
      <w:shd w:val="clear" w:color="auto" w:fill="E1DFDD"/>
    </w:rPr>
  </w:style>
  <w:style w:type="paragraph" w:styleId="TOC4">
    <w:name w:val="toc 4"/>
    <w:basedOn w:val="Normal"/>
    <w:next w:val="Normal"/>
    <w:autoRedefine/>
    <w:uiPriority w:val="39"/>
    <w:unhideWhenUsed/>
    <w:qFormat/>
    <w:rsid w:val="001F102F"/>
    <w:pPr>
      <w:spacing w:after="100"/>
      <w:ind w:left="660"/>
    </w:pPr>
    <w:rPr>
      <w:sz w:val="20"/>
    </w:rPr>
  </w:style>
  <w:style w:type="character" w:customStyle="1" w:styleId="EYBodytextwithparaspaceChar">
    <w:name w:val="EY Body text (with para space) Char"/>
    <w:basedOn w:val="DefaultParagraphFont"/>
    <w:link w:val="EYBodytextwithparaspace"/>
    <w:rsid w:val="000F0796"/>
    <w:rPr>
      <w:rFonts w:eastAsia="Times New Roman" w:cs="Times New Roman"/>
      <w:kern w:val="12"/>
      <w:sz w:val="20"/>
      <w:szCs w:val="24"/>
      <w14:ligatures w14:val="none"/>
    </w:rPr>
  </w:style>
  <w:style w:type="paragraph" w:customStyle="1" w:styleId="EYBulletedList1">
    <w:name w:val="EY Bulleted List 1"/>
    <w:rsid w:val="000F0796"/>
    <w:pPr>
      <w:numPr>
        <w:numId w:val="8"/>
      </w:numPr>
      <w:spacing w:after="0" w:line="240" w:lineRule="auto"/>
    </w:pPr>
    <w:rPr>
      <w:rFonts w:eastAsia="Times New Roman" w:cs="Times New Roman"/>
      <w:kern w:val="12"/>
      <w:sz w:val="20"/>
      <w:szCs w:val="24"/>
      <w14:ligatures w14:val="none"/>
    </w:rPr>
  </w:style>
  <w:style w:type="paragraph" w:customStyle="1" w:styleId="EYBulletedList2">
    <w:name w:val="EY Bulleted List 2"/>
    <w:rsid w:val="000F0796"/>
    <w:pPr>
      <w:numPr>
        <w:ilvl w:val="1"/>
        <w:numId w:val="8"/>
      </w:numPr>
      <w:spacing w:after="0" w:line="240" w:lineRule="auto"/>
    </w:pPr>
    <w:rPr>
      <w:rFonts w:eastAsia="Times New Roman" w:cs="Times New Roman"/>
      <w:kern w:val="12"/>
      <w:sz w:val="20"/>
      <w:szCs w:val="24"/>
      <w:lang w:val="en-US"/>
      <w14:ligatures w14:val="none"/>
    </w:rPr>
  </w:style>
  <w:style w:type="paragraph" w:customStyle="1" w:styleId="EYBulletedList3">
    <w:name w:val="EY Bulleted List 3"/>
    <w:rsid w:val="000F0796"/>
    <w:pPr>
      <w:numPr>
        <w:ilvl w:val="2"/>
        <w:numId w:val="8"/>
      </w:numPr>
      <w:spacing w:after="0" w:line="240" w:lineRule="auto"/>
    </w:pPr>
    <w:rPr>
      <w:rFonts w:eastAsia="Times New Roman" w:cs="Times New Roman"/>
      <w:kern w:val="12"/>
      <w:sz w:val="20"/>
      <w:szCs w:val="24"/>
      <w:lang w:val="en-US"/>
      <w14:ligatures w14:val="none"/>
    </w:rPr>
  </w:style>
  <w:style w:type="paragraph" w:customStyle="1" w:styleId="EYCoverSubTitle">
    <w:name w:val="EY Cover SubTitle"/>
    <w:basedOn w:val="Normal"/>
    <w:autoRedefine/>
    <w:rsid w:val="000F0796"/>
    <w:pPr>
      <w:framePr w:w="6163" w:h="2477" w:hRule="exact" w:wrap="around" w:vAnchor="page" w:hAnchor="page" w:x="2924" w:y="2276"/>
      <w:numPr>
        <w:numId w:val="9"/>
      </w:numPr>
      <w:spacing w:after="0" w:line="420" w:lineRule="exact"/>
    </w:pPr>
    <w:rPr>
      <w:rFonts w:asciiTheme="majorHAnsi" w:eastAsia="Times New Roman" w:hAnsiTheme="majorHAnsi" w:cs="Times New Roman"/>
      <w:b/>
      <w:color w:val="E8E8E8" w:themeColor="background2"/>
      <w:kern w:val="0"/>
      <w:sz w:val="28"/>
      <w:szCs w:val="48"/>
      <w:lang w:val="en-US"/>
      <w14:ligatures w14:val="none"/>
    </w:rPr>
  </w:style>
  <w:style w:type="paragraph" w:styleId="ListParagraph">
    <w:name w:val="List Paragraph"/>
    <w:basedOn w:val="Normal"/>
    <w:uiPriority w:val="34"/>
    <w:qFormat/>
    <w:rsid w:val="000F0796"/>
    <w:pPr>
      <w:widowControl w:val="0"/>
      <w:autoSpaceDE w:val="0"/>
      <w:autoSpaceDN w:val="0"/>
      <w:adjustRightInd w:val="0"/>
      <w:spacing w:after="0" w:line="280" w:lineRule="atLeast"/>
      <w:ind w:left="720"/>
      <w:contextualSpacing/>
    </w:pPr>
    <w:rPr>
      <w:rFonts w:eastAsia="Times New Roman" w:cs="Times New Roman"/>
      <w:kern w:val="0"/>
      <w:szCs w:val="20"/>
      <w:lang w:val="en-US"/>
      <w14:ligatures w14:val="none"/>
    </w:rPr>
  </w:style>
  <w:style w:type="paragraph" w:customStyle="1" w:styleId="EYNormal">
    <w:name w:val="EY Normal"/>
    <w:link w:val="EYNormalChar"/>
    <w:rsid w:val="000F0796"/>
    <w:pPr>
      <w:spacing w:after="0" w:line="240" w:lineRule="auto"/>
    </w:pPr>
    <w:rPr>
      <w:rFonts w:eastAsia="Times New Roman" w:cs="Times New Roman"/>
      <w:kern w:val="12"/>
      <w:sz w:val="20"/>
      <w:szCs w:val="24"/>
      <w:lang w:val="en-US"/>
      <w14:ligatures w14:val="none"/>
    </w:rPr>
  </w:style>
  <w:style w:type="paragraph" w:customStyle="1" w:styleId="EYHeading1">
    <w:name w:val="EY Heading 1"/>
    <w:basedOn w:val="EYNormal"/>
    <w:next w:val="EYBodytextwithparaspace"/>
    <w:rsid w:val="000F0796"/>
    <w:pPr>
      <w:pageBreakBefore/>
      <w:tabs>
        <w:tab w:val="num" w:pos="360"/>
      </w:tabs>
      <w:spacing w:after="360"/>
      <w:outlineLvl w:val="0"/>
    </w:pPr>
    <w:rPr>
      <w:color w:val="747480"/>
      <w:sz w:val="32"/>
    </w:rPr>
  </w:style>
  <w:style w:type="paragraph" w:customStyle="1" w:styleId="EYHeading2">
    <w:name w:val="EY Heading 2"/>
    <w:basedOn w:val="EYHeading1"/>
    <w:next w:val="EYBodytextwithparaspace"/>
    <w:rsid w:val="000F0796"/>
    <w:pPr>
      <w:keepNext/>
      <w:pageBreakBefore w:val="0"/>
      <w:numPr>
        <w:ilvl w:val="1"/>
      </w:numPr>
      <w:tabs>
        <w:tab w:val="num" w:pos="360"/>
      </w:tabs>
      <w:spacing w:before="120" w:after="120"/>
      <w:outlineLvl w:val="1"/>
    </w:pPr>
    <w:rPr>
      <w:color w:val="auto"/>
      <w:sz w:val="28"/>
    </w:rPr>
  </w:style>
  <w:style w:type="paragraph" w:customStyle="1" w:styleId="EYHeading3">
    <w:name w:val="EY Heading 3"/>
    <w:basedOn w:val="EYHeading1"/>
    <w:next w:val="EYBodytextwithparaspace"/>
    <w:rsid w:val="000F0796"/>
    <w:pPr>
      <w:keepNext/>
      <w:pageBreakBefore w:val="0"/>
      <w:spacing w:before="120" w:after="120"/>
      <w:outlineLvl w:val="2"/>
    </w:pPr>
    <w:rPr>
      <w:color w:val="auto"/>
      <w:sz w:val="26"/>
    </w:rPr>
  </w:style>
  <w:style w:type="paragraph" w:customStyle="1" w:styleId="EYHeading4">
    <w:name w:val="EY Heading 4"/>
    <w:basedOn w:val="EYHeading3"/>
    <w:next w:val="EYBodytextwithparaspace"/>
    <w:rsid w:val="000F0796"/>
    <w:pPr>
      <w:outlineLvl w:val="3"/>
    </w:pPr>
    <w:rPr>
      <w:sz w:val="22"/>
    </w:rPr>
  </w:style>
  <w:style w:type="character" w:customStyle="1" w:styleId="EYNormalChar">
    <w:name w:val="EY Normal Char"/>
    <w:basedOn w:val="DefaultParagraphFont"/>
    <w:link w:val="EYNormal"/>
    <w:rsid w:val="000F0796"/>
    <w:rPr>
      <w:rFonts w:eastAsia="Times New Roman" w:cs="Times New Roman"/>
      <w:kern w:val="12"/>
      <w:sz w:val="20"/>
      <w:szCs w:val="24"/>
      <w:lang w:val="en-US"/>
      <w14:ligatures w14:val="none"/>
    </w:rPr>
  </w:style>
  <w:style w:type="paragraph" w:styleId="TOC5">
    <w:name w:val="toc 5"/>
    <w:basedOn w:val="Normal"/>
    <w:next w:val="Normal"/>
    <w:autoRedefine/>
    <w:uiPriority w:val="39"/>
    <w:unhideWhenUsed/>
    <w:rsid w:val="000F0796"/>
    <w:pPr>
      <w:spacing w:after="100" w:line="278" w:lineRule="auto"/>
      <w:ind w:left="960"/>
    </w:pPr>
    <w:rPr>
      <w:rFonts w:asciiTheme="minorHAnsi" w:eastAsiaTheme="minorEastAsia" w:hAnsiTheme="minorHAnsi"/>
      <w:sz w:val="24"/>
      <w:szCs w:val="24"/>
      <w:lang w:eastAsia="sl-SI"/>
    </w:rPr>
  </w:style>
  <w:style w:type="paragraph" w:styleId="TOC6">
    <w:name w:val="toc 6"/>
    <w:basedOn w:val="Normal"/>
    <w:next w:val="Normal"/>
    <w:autoRedefine/>
    <w:uiPriority w:val="39"/>
    <w:unhideWhenUsed/>
    <w:rsid w:val="000F0796"/>
    <w:pPr>
      <w:spacing w:after="100" w:line="278" w:lineRule="auto"/>
      <w:ind w:left="1200"/>
    </w:pPr>
    <w:rPr>
      <w:rFonts w:asciiTheme="minorHAnsi" w:eastAsiaTheme="minorEastAsia" w:hAnsiTheme="minorHAnsi"/>
      <w:sz w:val="24"/>
      <w:szCs w:val="24"/>
      <w:lang w:eastAsia="sl-SI"/>
    </w:rPr>
  </w:style>
  <w:style w:type="paragraph" w:styleId="TOC7">
    <w:name w:val="toc 7"/>
    <w:basedOn w:val="Normal"/>
    <w:next w:val="Normal"/>
    <w:autoRedefine/>
    <w:uiPriority w:val="39"/>
    <w:unhideWhenUsed/>
    <w:rsid w:val="000F0796"/>
    <w:pPr>
      <w:spacing w:after="100" w:line="278" w:lineRule="auto"/>
      <w:ind w:left="1440"/>
    </w:pPr>
    <w:rPr>
      <w:rFonts w:asciiTheme="minorHAnsi" w:eastAsiaTheme="minorEastAsia" w:hAnsiTheme="minorHAnsi"/>
      <w:sz w:val="24"/>
      <w:szCs w:val="24"/>
      <w:lang w:eastAsia="sl-SI"/>
    </w:rPr>
  </w:style>
  <w:style w:type="paragraph" w:styleId="TOC8">
    <w:name w:val="toc 8"/>
    <w:basedOn w:val="Normal"/>
    <w:next w:val="Normal"/>
    <w:autoRedefine/>
    <w:uiPriority w:val="39"/>
    <w:unhideWhenUsed/>
    <w:rsid w:val="000F0796"/>
    <w:pPr>
      <w:spacing w:after="100" w:line="278" w:lineRule="auto"/>
      <w:ind w:left="1680"/>
    </w:pPr>
    <w:rPr>
      <w:rFonts w:asciiTheme="minorHAnsi" w:eastAsiaTheme="minorEastAsia" w:hAnsiTheme="minorHAnsi"/>
      <w:sz w:val="24"/>
      <w:szCs w:val="24"/>
      <w:lang w:eastAsia="sl-SI"/>
    </w:rPr>
  </w:style>
  <w:style w:type="paragraph" w:styleId="TOC9">
    <w:name w:val="toc 9"/>
    <w:basedOn w:val="Normal"/>
    <w:next w:val="Normal"/>
    <w:autoRedefine/>
    <w:uiPriority w:val="39"/>
    <w:unhideWhenUsed/>
    <w:rsid w:val="000F0796"/>
    <w:pPr>
      <w:spacing w:after="100" w:line="278" w:lineRule="auto"/>
      <w:ind w:left="1920"/>
    </w:pPr>
    <w:rPr>
      <w:rFonts w:asciiTheme="minorHAnsi" w:eastAsiaTheme="minorEastAsia" w:hAnsiTheme="minorHAnsi"/>
      <w:sz w:val="24"/>
      <w:szCs w:val="24"/>
      <w:lang w:eastAsia="sl-SI"/>
    </w:rPr>
  </w:style>
  <w:style w:type="character" w:styleId="FollowedHyperlink">
    <w:name w:val="FollowedHyperlink"/>
    <w:basedOn w:val="DefaultParagraphFont"/>
    <w:uiPriority w:val="99"/>
    <w:semiHidden/>
    <w:unhideWhenUsed/>
    <w:rsid w:val="000F0796"/>
    <w:rPr>
      <w:color w:val="96607D" w:themeColor="followedHyperlink"/>
      <w:u w:val="single"/>
    </w:rPr>
  </w:style>
  <w:style w:type="paragraph" w:customStyle="1" w:styleId="NumberedParagraph">
    <w:name w:val="Numbered Paragraph"/>
    <w:basedOn w:val="Normal"/>
    <w:qFormat/>
    <w:rsid w:val="000F0796"/>
    <w:pPr>
      <w:numPr>
        <w:numId w:val="10"/>
      </w:numPr>
    </w:pPr>
    <w:rPr>
      <w:rFonts w:eastAsiaTheme="minorEastAsia"/>
      <w:kern w:val="0"/>
      <w:szCs w:val="24"/>
      <w:lang w:eastAsia="ja-JP"/>
      <w14:ligatures w14:val="none"/>
    </w:rPr>
  </w:style>
  <w:style w:type="paragraph" w:customStyle="1" w:styleId="msonormal0">
    <w:name w:val="msonormal"/>
    <w:basedOn w:val="Normal"/>
    <w:rsid w:val="000F0796"/>
    <w:pPr>
      <w:spacing w:before="100" w:beforeAutospacing="1" w:after="100" w:afterAutospacing="1"/>
      <w:jc w:val="left"/>
    </w:pPr>
    <w:rPr>
      <w:rFonts w:ascii="Times New Roman" w:eastAsia="Times New Roman" w:hAnsi="Times New Roman" w:cs="Times New Roman"/>
      <w:kern w:val="0"/>
      <w:sz w:val="24"/>
      <w:szCs w:val="24"/>
      <w:lang w:eastAsia="sl-SI"/>
      <w14:ligatures w14:val="none"/>
    </w:rPr>
  </w:style>
  <w:style w:type="paragraph" w:styleId="EndnoteText">
    <w:name w:val="endnote text"/>
    <w:basedOn w:val="Normal"/>
    <w:link w:val="EndnoteTextChar"/>
    <w:semiHidden/>
    <w:unhideWhenUsed/>
    <w:rsid w:val="00F828ED"/>
    <w:rPr>
      <w:rFonts w:eastAsia="Times New Roman" w:cs="Times New Roman"/>
      <w:kern w:val="0"/>
      <w:szCs w:val="20"/>
      <w14:ligatures w14:val="none"/>
    </w:rPr>
  </w:style>
  <w:style w:type="character" w:customStyle="1" w:styleId="EndnoteTextChar">
    <w:name w:val="Endnote Text Char"/>
    <w:basedOn w:val="DefaultParagraphFont"/>
    <w:link w:val="EndnoteText"/>
    <w:semiHidden/>
    <w:rsid w:val="00F828ED"/>
    <w:rPr>
      <w:rFonts w:ascii="Arial" w:eastAsia="Times New Roman" w:hAnsi="Arial" w:cs="Times New Roman"/>
      <w:kern w:val="0"/>
      <w:szCs w:val="20"/>
      <w14:ligatures w14:val="none"/>
    </w:rPr>
  </w:style>
  <w:style w:type="character" w:customStyle="1" w:styleId="FooterChar1">
    <w:name w:val="Footer Char1"/>
    <w:basedOn w:val="DefaultParagraphFont"/>
    <w:uiPriority w:val="99"/>
    <w:locked/>
    <w:rsid w:val="00F828ED"/>
    <w:rPr>
      <w:rFonts w:ascii="Arial" w:hAnsi="Arial"/>
      <w:sz w:val="22"/>
      <w:lang w:eastAsia="ar-SA"/>
    </w:rPr>
  </w:style>
  <w:style w:type="character" w:customStyle="1" w:styleId="ListParagraphChar1">
    <w:name w:val="List Paragraph Char1"/>
    <w:basedOn w:val="DefaultParagraphFont"/>
    <w:uiPriority w:val="99"/>
    <w:locked/>
    <w:rsid w:val="00F828ED"/>
    <w:rPr>
      <w:rFonts w:ascii="Arial" w:hAnsi="Arial"/>
      <w:sz w:val="22"/>
      <w:lang w:eastAsia="ar-SA"/>
    </w:rPr>
  </w:style>
  <w:style w:type="character" w:customStyle="1" w:styleId="FootnoteTextChar2">
    <w:name w:val="Footnote Text Char2"/>
    <w:aliases w:val="Footnote Text Char1 Char Char Char Char1,Footnote Text Char1 Char Char Char3, Char Char1,Char Char1,Footnote Text Char1 Char Char Char2 Char1,Footnote Text Char1 Char Char1 Char1,Footnote Text Char1 Char Char Char4 Char1, Char1 Char1"/>
    <w:basedOn w:val="DefaultParagraphFont"/>
    <w:uiPriority w:val="99"/>
    <w:locked/>
    <w:rsid w:val="00F828ED"/>
    <w:rPr>
      <w:rFonts w:ascii="Arial" w:hAnsi="Arial"/>
      <w:lang w:val="en-US" w:eastAsia="ar-SA" w:bidi="ar-SA"/>
    </w:rPr>
  </w:style>
  <w:style w:type="paragraph" w:styleId="HTMLPreformatted">
    <w:name w:val="HTML Preformatted"/>
    <w:basedOn w:val="Normal"/>
    <w:link w:val="HTMLPreformattedChar"/>
    <w:uiPriority w:val="99"/>
    <w:semiHidden/>
    <w:unhideWhenUsed/>
    <w:rsid w:val="00F828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kern w:val="0"/>
      <w:sz w:val="20"/>
      <w:szCs w:val="20"/>
      <w:lang w:eastAsia="sl-SI"/>
      <w14:ligatures w14:val="none"/>
    </w:rPr>
  </w:style>
  <w:style w:type="character" w:customStyle="1" w:styleId="HTMLPreformattedChar">
    <w:name w:val="HTML Preformatted Char"/>
    <w:basedOn w:val="DefaultParagraphFont"/>
    <w:link w:val="HTMLPreformatted"/>
    <w:uiPriority w:val="99"/>
    <w:semiHidden/>
    <w:rsid w:val="00F828ED"/>
    <w:rPr>
      <w:rFonts w:ascii="Courier New" w:eastAsia="Times New Roman" w:hAnsi="Courier New" w:cs="Courier New"/>
      <w:kern w:val="0"/>
      <w:sz w:val="20"/>
      <w:szCs w:val="20"/>
      <w:lang w:eastAsia="sl-SI"/>
      <w14:ligatures w14:val="none"/>
    </w:rPr>
  </w:style>
  <w:style w:type="character" w:customStyle="1" w:styleId="hljs-string">
    <w:name w:val="hljs-string"/>
    <w:basedOn w:val="DefaultParagraphFont"/>
    <w:rsid w:val="00F828ED"/>
  </w:style>
  <w:style w:type="character" w:customStyle="1" w:styleId="hljs-bullet">
    <w:name w:val="hljs-bullet"/>
    <w:basedOn w:val="DefaultParagraphFont"/>
    <w:rsid w:val="00F828ED"/>
  </w:style>
  <w:style w:type="character" w:customStyle="1" w:styleId="hljs-attr">
    <w:name w:val="hljs-attr"/>
    <w:basedOn w:val="DefaultParagraphFont"/>
    <w:rsid w:val="00F828ED"/>
  </w:style>
  <w:style w:type="character" w:customStyle="1" w:styleId="hljs-deletion">
    <w:name w:val="hljs-deletion"/>
    <w:basedOn w:val="DefaultParagraphFont"/>
    <w:rsid w:val="00F828ED"/>
  </w:style>
  <w:style w:type="paragraph" w:styleId="NormalWeb">
    <w:name w:val="Normal (Web)"/>
    <w:basedOn w:val="Normal"/>
    <w:uiPriority w:val="99"/>
    <w:semiHidden/>
    <w:unhideWhenUsed/>
    <w:rsid w:val="00F828ED"/>
    <w:pPr>
      <w:spacing w:before="100" w:beforeAutospacing="1" w:after="100" w:afterAutospacing="1"/>
      <w:jc w:val="left"/>
    </w:pPr>
    <w:rPr>
      <w:rFonts w:ascii="Times New Roman" w:eastAsia="Times New Roman" w:hAnsi="Times New Roman" w:cs="Times New Roman"/>
      <w:kern w:val="0"/>
      <w:sz w:val="24"/>
      <w:szCs w:val="24"/>
      <w:lang w:eastAsia="sl-SI"/>
      <w14:ligatures w14:val="none"/>
    </w:rPr>
  </w:style>
  <w:style w:type="table" w:customStyle="1" w:styleId="TableGrid1">
    <w:name w:val="Table Grid1"/>
    <w:basedOn w:val="TableNormal"/>
    <w:next w:val="TableGrid"/>
    <w:uiPriority w:val="39"/>
    <w:rsid w:val="00232A29"/>
    <w:pPr>
      <w:spacing w:after="0" w:line="240" w:lineRule="auto"/>
    </w:pPr>
    <w:rPr>
      <w:rFonts w:ascii="Calibri" w:eastAsia="Calibri" w:hAnsi="Calibri" w:cs="Times New Roman"/>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95B4B"/>
    <w:pPr>
      <w:spacing w:after="0" w:line="240" w:lineRule="auto"/>
    </w:pPr>
    <w:rPr>
      <w:rFonts w:ascii="Calibri" w:eastAsia="Calibri" w:hAnsi="Calibri" w:cs="Times New Roman"/>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8705A"/>
    <w:pPr>
      <w:spacing w:after="200"/>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609837">
      <w:bodyDiv w:val="1"/>
      <w:marLeft w:val="0"/>
      <w:marRight w:val="0"/>
      <w:marTop w:val="0"/>
      <w:marBottom w:val="0"/>
      <w:divBdr>
        <w:top w:val="none" w:sz="0" w:space="0" w:color="auto"/>
        <w:left w:val="none" w:sz="0" w:space="0" w:color="auto"/>
        <w:bottom w:val="none" w:sz="0" w:space="0" w:color="auto"/>
        <w:right w:val="none" w:sz="0" w:space="0" w:color="auto"/>
      </w:divBdr>
    </w:div>
    <w:div w:id="121505747">
      <w:bodyDiv w:val="1"/>
      <w:marLeft w:val="0"/>
      <w:marRight w:val="0"/>
      <w:marTop w:val="0"/>
      <w:marBottom w:val="0"/>
      <w:divBdr>
        <w:top w:val="none" w:sz="0" w:space="0" w:color="auto"/>
        <w:left w:val="none" w:sz="0" w:space="0" w:color="auto"/>
        <w:bottom w:val="none" w:sz="0" w:space="0" w:color="auto"/>
        <w:right w:val="none" w:sz="0" w:space="0" w:color="auto"/>
      </w:divBdr>
    </w:div>
    <w:div w:id="279654655">
      <w:bodyDiv w:val="1"/>
      <w:marLeft w:val="0"/>
      <w:marRight w:val="0"/>
      <w:marTop w:val="0"/>
      <w:marBottom w:val="0"/>
      <w:divBdr>
        <w:top w:val="none" w:sz="0" w:space="0" w:color="auto"/>
        <w:left w:val="none" w:sz="0" w:space="0" w:color="auto"/>
        <w:bottom w:val="none" w:sz="0" w:space="0" w:color="auto"/>
        <w:right w:val="none" w:sz="0" w:space="0" w:color="auto"/>
      </w:divBdr>
    </w:div>
    <w:div w:id="286353557">
      <w:bodyDiv w:val="1"/>
      <w:marLeft w:val="0"/>
      <w:marRight w:val="0"/>
      <w:marTop w:val="0"/>
      <w:marBottom w:val="0"/>
      <w:divBdr>
        <w:top w:val="none" w:sz="0" w:space="0" w:color="auto"/>
        <w:left w:val="none" w:sz="0" w:space="0" w:color="auto"/>
        <w:bottom w:val="none" w:sz="0" w:space="0" w:color="auto"/>
        <w:right w:val="none" w:sz="0" w:space="0" w:color="auto"/>
      </w:divBdr>
    </w:div>
    <w:div w:id="500240756">
      <w:bodyDiv w:val="1"/>
      <w:marLeft w:val="0"/>
      <w:marRight w:val="0"/>
      <w:marTop w:val="0"/>
      <w:marBottom w:val="0"/>
      <w:divBdr>
        <w:top w:val="none" w:sz="0" w:space="0" w:color="auto"/>
        <w:left w:val="none" w:sz="0" w:space="0" w:color="auto"/>
        <w:bottom w:val="none" w:sz="0" w:space="0" w:color="auto"/>
        <w:right w:val="none" w:sz="0" w:space="0" w:color="auto"/>
      </w:divBdr>
    </w:div>
    <w:div w:id="578297575">
      <w:bodyDiv w:val="1"/>
      <w:marLeft w:val="0"/>
      <w:marRight w:val="0"/>
      <w:marTop w:val="0"/>
      <w:marBottom w:val="0"/>
      <w:divBdr>
        <w:top w:val="none" w:sz="0" w:space="0" w:color="auto"/>
        <w:left w:val="none" w:sz="0" w:space="0" w:color="auto"/>
        <w:bottom w:val="none" w:sz="0" w:space="0" w:color="auto"/>
        <w:right w:val="none" w:sz="0" w:space="0" w:color="auto"/>
      </w:divBdr>
    </w:div>
    <w:div w:id="599261958">
      <w:bodyDiv w:val="1"/>
      <w:marLeft w:val="0"/>
      <w:marRight w:val="0"/>
      <w:marTop w:val="0"/>
      <w:marBottom w:val="0"/>
      <w:divBdr>
        <w:top w:val="none" w:sz="0" w:space="0" w:color="auto"/>
        <w:left w:val="none" w:sz="0" w:space="0" w:color="auto"/>
        <w:bottom w:val="none" w:sz="0" w:space="0" w:color="auto"/>
        <w:right w:val="none" w:sz="0" w:space="0" w:color="auto"/>
      </w:divBdr>
    </w:div>
    <w:div w:id="618030752">
      <w:bodyDiv w:val="1"/>
      <w:marLeft w:val="0"/>
      <w:marRight w:val="0"/>
      <w:marTop w:val="0"/>
      <w:marBottom w:val="0"/>
      <w:divBdr>
        <w:top w:val="none" w:sz="0" w:space="0" w:color="auto"/>
        <w:left w:val="none" w:sz="0" w:space="0" w:color="auto"/>
        <w:bottom w:val="none" w:sz="0" w:space="0" w:color="auto"/>
        <w:right w:val="none" w:sz="0" w:space="0" w:color="auto"/>
      </w:divBdr>
      <w:divsChild>
        <w:div w:id="438256202">
          <w:marLeft w:val="0"/>
          <w:marRight w:val="0"/>
          <w:marTop w:val="0"/>
          <w:marBottom w:val="0"/>
          <w:divBdr>
            <w:top w:val="none" w:sz="0" w:space="0" w:color="auto"/>
            <w:left w:val="none" w:sz="0" w:space="0" w:color="auto"/>
            <w:bottom w:val="none" w:sz="0" w:space="0" w:color="auto"/>
            <w:right w:val="none" w:sz="0" w:space="0" w:color="auto"/>
          </w:divBdr>
        </w:div>
        <w:div w:id="1506094034">
          <w:marLeft w:val="0"/>
          <w:marRight w:val="0"/>
          <w:marTop w:val="0"/>
          <w:marBottom w:val="0"/>
          <w:divBdr>
            <w:top w:val="none" w:sz="0" w:space="0" w:color="auto"/>
            <w:left w:val="none" w:sz="0" w:space="0" w:color="auto"/>
            <w:bottom w:val="none" w:sz="0" w:space="0" w:color="auto"/>
            <w:right w:val="none" w:sz="0" w:space="0" w:color="auto"/>
          </w:divBdr>
        </w:div>
      </w:divsChild>
    </w:div>
    <w:div w:id="763460632">
      <w:bodyDiv w:val="1"/>
      <w:marLeft w:val="0"/>
      <w:marRight w:val="0"/>
      <w:marTop w:val="0"/>
      <w:marBottom w:val="0"/>
      <w:divBdr>
        <w:top w:val="none" w:sz="0" w:space="0" w:color="auto"/>
        <w:left w:val="none" w:sz="0" w:space="0" w:color="auto"/>
        <w:bottom w:val="none" w:sz="0" w:space="0" w:color="auto"/>
        <w:right w:val="none" w:sz="0" w:space="0" w:color="auto"/>
      </w:divBdr>
    </w:div>
    <w:div w:id="766081244">
      <w:bodyDiv w:val="1"/>
      <w:marLeft w:val="0"/>
      <w:marRight w:val="0"/>
      <w:marTop w:val="0"/>
      <w:marBottom w:val="0"/>
      <w:divBdr>
        <w:top w:val="none" w:sz="0" w:space="0" w:color="auto"/>
        <w:left w:val="none" w:sz="0" w:space="0" w:color="auto"/>
        <w:bottom w:val="none" w:sz="0" w:space="0" w:color="auto"/>
        <w:right w:val="none" w:sz="0" w:space="0" w:color="auto"/>
      </w:divBdr>
    </w:div>
    <w:div w:id="875773700">
      <w:bodyDiv w:val="1"/>
      <w:marLeft w:val="0"/>
      <w:marRight w:val="0"/>
      <w:marTop w:val="0"/>
      <w:marBottom w:val="0"/>
      <w:divBdr>
        <w:top w:val="none" w:sz="0" w:space="0" w:color="auto"/>
        <w:left w:val="none" w:sz="0" w:space="0" w:color="auto"/>
        <w:bottom w:val="none" w:sz="0" w:space="0" w:color="auto"/>
        <w:right w:val="none" w:sz="0" w:space="0" w:color="auto"/>
      </w:divBdr>
    </w:div>
    <w:div w:id="896402766">
      <w:bodyDiv w:val="1"/>
      <w:marLeft w:val="0"/>
      <w:marRight w:val="0"/>
      <w:marTop w:val="0"/>
      <w:marBottom w:val="0"/>
      <w:divBdr>
        <w:top w:val="none" w:sz="0" w:space="0" w:color="auto"/>
        <w:left w:val="none" w:sz="0" w:space="0" w:color="auto"/>
        <w:bottom w:val="none" w:sz="0" w:space="0" w:color="auto"/>
        <w:right w:val="none" w:sz="0" w:space="0" w:color="auto"/>
      </w:divBdr>
    </w:div>
    <w:div w:id="1047493559">
      <w:bodyDiv w:val="1"/>
      <w:marLeft w:val="0"/>
      <w:marRight w:val="0"/>
      <w:marTop w:val="0"/>
      <w:marBottom w:val="0"/>
      <w:divBdr>
        <w:top w:val="none" w:sz="0" w:space="0" w:color="auto"/>
        <w:left w:val="none" w:sz="0" w:space="0" w:color="auto"/>
        <w:bottom w:val="none" w:sz="0" w:space="0" w:color="auto"/>
        <w:right w:val="none" w:sz="0" w:space="0" w:color="auto"/>
      </w:divBdr>
    </w:div>
    <w:div w:id="1112171983">
      <w:bodyDiv w:val="1"/>
      <w:marLeft w:val="0"/>
      <w:marRight w:val="0"/>
      <w:marTop w:val="0"/>
      <w:marBottom w:val="0"/>
      <w:divBdr>
        <w:top w:val="none" w:sz="0" w:space="0" w:color="auto"/>
        <w:left w:val="none" w:sz="0" w:space="0" w:color="auto"/>
        <w:bottom w:val="none" w:sz="0" w:space="0" w:color="auto"/>
        <w:right w:val="none" w:sz="0" w:space="0" w:color="auto"/>
      </w:divBdr>
      <w:divsChild>
        <w:div w:id="248851964">
          <w:marLeft w:val="0"/>
          <w:marRight w:val="0"/>
          <w:marTop w:val="0"/>
          <w:marBottom w:val="0"/>
          <w:divBdr>
            <w:top w:val="none" w:sz="0" w:space="0" w:color="auto"/>
            <w:left w:val="none" w:sz="0" w:space="0" w:color="auto"/>
            <w:bottom w:val="none" w:sz="0" w:space="0" w:color="auto"/>
            <w:right w:val="none" w:sz="0" w:space="0" w:color="auto"/>
          </w:divBdr>
        </w:div>
      </w:divsChild>
    </w:div>
    <w:div w:id="1370646870">
      <w:bodyDiv w:val="1"/>
      <w:marLeft w:val="0"/>
      <w:marRight w:val="0"/>
      <w:marTop w:val="0"/>
      <w:marBottom w:val="0"/>
      <w:divBdr>
        <w:top w:val="none" w:sz="0" w:space="0" w:color="auto"/>
        <w:left w:val="none" w:sz="0" w:space="0" w:color="auto"/>
        <w:bottom w:val="none" w:sz="0" w:space="0" w:color="auto"/>
        <w:right w:val="none" w:sz="0" w:space="0" w:color="auto"/>
      </w:divBdr>
      <w:divsChild>
        <w:div w:id="766730192">
          <w:marLeft w:val="0"/>
          <w:marRight w:val="0"/>
          <w:marTop w:val="0"/>
          <w:marBottom w:val="0"/>
          <w:divBdr>
            <w:top w:val="none" w:sz="0" w:space="0" w:color="auto"/>
            <w:left w:val="none" w:sz="0" w:space="0" w:color="auto"/>
            <w:bottom w:val="none" w:sz="0" w:space="0" w:color="auto"/>
            <w:right w:val="none" w:sz="0" w:space="0" w:color="auto"/>
          </w:divBdr>
        </w:div>
      </w:divsChild>
    </w:div>
    <w:div w:id="1391617971">
      <w:bodyDiv w:val="1"/>
      <w:marLeft w:val="0"/>
      <w:marRight w:val="0"/>
      <w:marTop w:val="0"/>
      <w:marBottom w:val="0"/>
      <w:divBdr>
        <w:top w:val="none" w:sz="0" w:space="0" w:color="auto"/>
        <w:left w:val="none" w:sz="0" w:space="0" w:color="auto"/>
        <w:bottom w:val="none" w:sz="0" w:space="0" w:color="auto"/>
        <w:right w:val="none" w:sz="0" w:space="0" w:color="auto"/>
      </w:divBdr>
    </w:div>
    <w:div w:id="1414475993">
      <w:bodyDiv w:val="1"/>
      <w:marLeft w:val="0"/>
      <w:marRight w:val="0"/>
      <w:marTop w:val="0"/>
      <w:marBottom w:val="0"/>
      <w:divBdr>
        <w:top w:val="none" w:sz="0" w:space="0" w:color="auto"/>
        <w:left w:val="none" w:sz="0" w:space="0" w:color="auto"/>
        <w:bottom w:val="none" w:sz="0" w:space="0" w:color="auto"/>
        <w:right w:val="none" w:sz="0" w:space="0" w:color="auto"/>
      </w:divBdr>
    </w:div>
    <w:div w:id="1418477552">
      <w:bodyDiv w:val="1"/>
      <w:marLeft w:val="0"/>
      <w:marRight w:val="0"/>
      <w:marTop w:val="0"/>
      <w:marBottom w:val="0"/>
      <w:divBdr>
        <w:top w:val="none" w:sz="0" w:space="0" w:color="auto"/>
        <w:left w:val="none" w:sz="0" w:space="0" w:color="auto"/>
        <w:bottom w:val="none" w:sz="0" w:space="0" w:color="auto"/>
        <w:right w:val="none" w:sz="0" w:space="0" w:color="auto"/>
      </w:divBdr>
    </w:div>
    <w:div w:id="1451586840">
      <w:bodyDiv w:val="1"/>
      <w:marLeft w:val="0"/>
      <w:marRight w:val="0"/>
      <w:marTop w:val="0"/>
      <w:marBottom w:val="0"/>
      <w:divBdr>
        <w:top w:val="none" w:sz="0" w:space="0" w:color="auto"/>
        <w:left w:val="none" w:sz="0" w:space="0" w:color="auto"/>
        <w:bottom w:val="none" w:sz="0" w:space="0" w:color="auto"/>
        <w:right w:val="none" w:sz="0" w:space="0" w:color="auto"/>
      </w:divBdr>
    </w:div>
    <w:div w:id="1471560339">
      <w:bodyDiv w:val="1"/>
      <w:marLeft w:val="0"/>
      <w:marRight w:val="0"/>
      <w:marTop w:val="0"/>
      <w:marBottom w:val="0"/>
      <w:divBdr>
        <w:top w:val="none" w:sz="0" w:space="0" w:color="auto"/>
        <w:left w:val="none" w:sz="0" w:space="0" w:color="auto"/>
        <w:bottom w:val="none" w:sz="0" w:space="0" w:color="auto"/>
        <w:right w:val="none" w:sz="0" w:space="0" w:color="auto"/>
      </w:divBdr>
    </w:div>
    <w:div w:id="1519153524">
      <w:bodyDiv w:val="1"/>
      <w:marLeft w:val="0"/>
      <w:marRight w:val="0"/>
      <w:marTop w:val="0"/>
      <w:marBottom w:val="0"/>
      <w:divBdr>
        <w:top w:val="none" w:sz="0" w:space="0" w:color="auto"/>
        <w:left w:val="none" w:sz="0" w:space="0" w:color="auto"/>
        <w:bottom w:val="none" w:sz="0" w:space="0" w:color="auto"/>
        <w:right w:val="none" w:sz="0" w:space="0" w:color="auto"/>
      </w:divBdr>
    </w:div>
    <w:div w:id="1698657350">
      <w:bodyDiv w:val="1"/>
      <w:marLeft w:val="0"/>
      <w:marRight w:val="0"/>
      <w:marTop w:val="0"/>
      <w:marBottom w:val="0"/>
      <w:divBdr>
        <w:top w:val="none" w:sz="0" w:space="0" w:color="auto"/>
        <w:left w:val="none" w:sz="0" w:space="0" w:color="auto"/>
        <w:bottom w:val="none" w:sz="0" w:space="0" w:color="auto"/>
        <w:right w:val="none" w:sz="0" w:space="0" w:color="auto"/>
      </w:divBdr>
    </w:div>
    <w:div w:id="1868366587">
      <w:bodyDiv w:val="1"/>
      <w:marLeft w:val="0"/>
      <w:marRight w:val="0"/>
      <w:marTop w:val="0"/>
      <w:marBottom w:val="0"/>
      <w:divBdr>
        <w:top w:val="none" w:sz="0" w:space="0" w:color="auto"/>
        <w:left w:val="none" w:sz="0" w:space="0" w:color="auto"/>
        <w:bottom w:val="none" w:sz="0" w:space="0" w:color="auto"/>
        <w:right w:val="none" w:sz="0" w:space="0" w:color="auto"/>
      </w:divBdr>
    </w:div>
    <w:div w:id="1975718183">
      <w:bodyDiv w:val="1"/>
      <w:marLeft w:val="0"/>
      <w:marRight w:val="0"/>
      <w:marTop w:val="0"/>
      <w:marBottom w:val="0"/>
      <w:divBdr>
        <w:top w:val="none" w:sz="0" w:space="0" w:color="auto"/>
        <w:left w:val="none" w:sz="0" w:space="0" w:color="auto"/>
        <w:bottom w:val="none" w:sz="0" w:space="0" w:color="auto"/>
        <w:right w:val="none" w:sz="0" w:space="0" w:color="auto"/>
      </w:divBdr>
    </w:div>
    <w:div w:id="1989362611">
      <w:bodyDiv w:val="1"/>
      <w:marLeft w:val="0"/>
      <w:marRight w:val="0"/>
      <w:marTop w:val="0"/>
      <w:marBottom w:val="0"/>
      <w:divBdr>
        <w:top w:val="none" w:sz="0" w:space="0" w:color="auto"/>
        <w:left w:val="none" w:sz="0" w:space="0" w:color="auto"/>
        <w:bottom w:val="none" w:sz="0" w:space="0" w:color="auto"/>
        <w:right w:val="none" w:sz="0" w:space="0" w:color="auto"/>
      </w:divBdr>
      <w:divsChild>
        <w:div w:id="641617031">
          <w:marLeft w:val="0"/>
          <w:marRight w:val="0"/>
          <w:marTop w:val="0"/>
          <w:marBottom w:val="0"/>
          <w:divBdr>
            <w:top w:val="none" w:sz="0" w:space="0" w:color="auto"/>
            <w:left w:val="none" w:sz="0" w:space="0" w:color="auto"/>
            <w:bottom w:val="none" w:sz="0" w:space="0" w:color="auto"/>
            <w:right w:val="none" w:sz="0" w:space="0" w:color="auto"/>
          </w:divBdr>
        </w:div>
        <w:div w:id="7295792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90" Type="http://schemas.openxmlformats.org/officeDocument/2006/relationships/image" Target="media/image78.png"/><Relationship Id="rId95" Type="http://schemas.openxmlformats.org/officeDocument/2006/relationships/footer" Target="footer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s://www.figma.com/community/file/847347447642725855" TargetMode="External"/><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hyperlink" Target="https://nio.gov.si/api/files/4045b3e8-63da-4113-9023-17e51bd47890/file?download=true" TargetMode="External"/><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hyperlink" Target="https://www.figma.com/community/plugin/775671607185029020/material-design-icons-community"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83.png"/><Relationship Id="rId2" Type="http://schemas.openxmlformats.org/officeDocument/2006/relationships/image" Target="media/image82.png"/><Relationship Id="rId1" Type="http://schemas.openxmlformats.org/officeDocument/2006/relationships/image" Target="media/image8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FE10750BF6C384699269FCCAAA03F31" ma:contentTypeVersion="7" ma:contentTypeDescription="Create a new document." ma:contentTypeScope="" ma:versionID="5b0fa99ff36167b38081e4ab5c9937f6">
  <xsd:schema xmlns:xsd="http://www.w3.org/2001/XMLSchema" xmlns:xs="http://www.w3.org/2001/XMLSchema" xmlns:p="http://schemas.microsoft.com/office/2006/metadata/properties" xmlns:ns2="c20d85a2-ba97-4108-ada9-c2f248ea9600" targetNamespace="http://schemas.microsoft.com/office/2006/metadata/properties" ma:root="true" ma:fieldsID="12b341849bcc890c5bb552994d70244d" ns2:_="">
    <xsd:import namespace="c20d85a2-ba97-4108-ada9-c2f248ea960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20d85a2-ba97-4108-ada9-c2f248ea96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6E4495A-30A2-40CA-AA17-EE646EB8F8EB}">
  <ds:schemaRefs>
    <ds:schemaRef ds:uri="http://schemas.openxmlformats.org/officeDocument/2006/bibliography"/>
  </ds:schemaRefs>
</ds:datastoreItem>
</file>

<file path=customXml/itemProps2.xml><?xml version="1.0" encoding="utf-8"?>
<ds:datastoreItem xmlns:ds="http://schemas.openxmlformats.org/officeDocument/2006/customXml" ds:itemID="{F33245B4-097A-4658-9D7C-B9923F7EE6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20d85a2-ba97-4108-ada9-c2f248ea96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2495C9-644B-43BB-96D2-4BE0B8E7209A}">
  <ds:schemaRefs>
    <ds:schemaRef ds:uri="http://schemas.microsoft.com/sharepoint/v3/contenttype/forms"/>
  </ds:schemaRefs>
</ds:datastoreItem>
</file>

<file path=customXml/itemProps4.xml><?xml version="1.0" encoding="utf-8"?>
<ds:datastoreItem xmlns:ds="http://schemas.openxmlformats.org/officeDocument/2006/customXml" ds:itemID="{0C2443E9-D64E-4C3B-AF69-2BDB2FD8A98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7617</Words>
  <Characters>43417</Characters>
  <Application>Microsoft Office Word</Application>
  <DocSecurity>0</DocSecurity>
  <Lines>361</Lines>
  <Paragraphs>101</Paragraphs>
  <ScaleCrop>false</ScaleCrop>
  <Company/>
  <LinksUpToDate>false</LinksUpToDate>
  <CharactersWithSpaces>50933</CharactersWithSpaces>
  <SharedDoc>false</SharedDoc>
  <HLinks>
    <vt:vector size="228" baseType="variant">
      <vt:variant>
        <vt:i4>4456519</vt:i4>
      </vt:variant>
      <vt:variant>
        <vt:i4>291</vt:i4>
      </vt:variant>
      <vt:variant>
        <vt:i4>0</vt:i4>
      </vt:variant>
      <vt:variant>
        <vt:i4>5</vt:i4>
      </vt:variant>
      <vt:variant>
        <vt:lpwstr>https://nio.gov.si/api/files/4045b3e8-63da-4113-9023-17e51bd47890/file?download=true</vt:lpwstr>
      </vt:variant>
      <vt:variant>
        <vt:lpwstr/>
      </vt:variant>
      <vt:variant>
        <vt:i4>1179696</vt:i4>
      </vt:variant>
      <vt:variant>
        <vt:i4>218</vt:i4>
      </vt:variant>
      <vt:variant>
        <vt:i4>0</vt:i4>
      </vt:variant>
      <vt:variant>
        <vt:i4>5</vt:i4>
      </vt:variant>
      <vt:variant>
        <vt:lpwstr/>
      </vt:variant>
      <vt:variant>
        <vt:lpwstr>_Toc203360767</vt:lpwstr>
      </vt:variant>
      <vt:variant>
        <vt:i4>1179696</vt:i4>
      </vt:variant>
      <vt:variant>
        <vt:i4>212</vt:i4>
      </vt:variant>
      <vt:variant>
        <vt:i4>0</vt:i4>
      </vt:variant>
      <vt:variant>
        <vt:i4>5</vt:i4>
      </vt:variant>
      <vt:variant>
        <vt:lpwstr/>
      </vt:variant>
      <vt:variant>
        <vt:lpwstr>_Toc203360766</vt:lpwstr>
      </vt:variant>
      <vt:variant>
        <vt:i4>1179696</vt:i4>
      </vt:variant>
      <vt:variant>
        <vt:i4>206</vt:i4>
      </vt:variant>
      <vt:variant>
        <vt:i4>0</vt:i4>
      </vt:variant>
      <vt:variant>
        <vt:i4>5</vt:i4>
      </vt:variant>
      <vt:variant>
        <vt:lpwstr/>
      </vt:variant>
      <vt:variant>
        <vt:lpwstr>_Toc203360761</vt:lpwstr>
      </vt:variant>
      <vt:variant>
        <vt:i4>1179696</vt:i4>
      </vt:variant>
      <vt:variant>
        <vt:i4>200</vt:i4>
      </vt:variant>
      <vt:variant>
        <vt:i4>0</vt:i4>
      </vt:variant>
      <vt:variant>
        <vt:i4>5</vt:i4>
      </vt:variant>
      <vt:variant>
        <vt:lpwstr/>
      </vt:variant>
      <vt:variant>
        <vt:lpwstr>_Toc203360760</vt:lpwstr>
      </vt:variant>
      <vt:variant>
        <vt:i4>1114160</vt:i4>
      </vt:variant>
      <vt:variant>
        <vt:i4>194</vt:i4>
      </vt:variant>
      <vt:variant>
        <vt:i4>0</vt:i4>
      </vt:variant>
      <vt:variant>
        <vt:i4>5</vt:i4>
      </vt:variant>
      <vt:variant>
        <vt:lpwstr/>
      </vt:variant>
      <vt:variant>
        <vt:lpwstr>_Toc203360759</vt:lpwstr>
      </vt:variant>
      <vt:variant>
        <vt:i4>1114160</vt:i4>
      </vt:variant>
      <vt:variant>
        <vt:i4>188</vt:i4>
      </vt:variant>
      <vt:variant>
        <vt:i4>0</vt:i4>
      </vt:variant>
      <vt:variant>
        <vt:i4>5</vt:i4>
      </vt:variant>
      <vt:variant>
        <vt:lpwstr/>
      </vt:variant>
      <vt:variant>
        <vt:lpwstr>_Toc203360758</vt:lpwstr>
      </vt:variant>
      <vt:variant>
        <vt:i4>1114160</vt:i4>
      </vt:variant>
      <vt:variant>
        <vt:i4>182</vt:i4>
      </vt:variant>
      <vt:variant>
        <vt:i4>0</vt:i4>
      </vt:variant>
      <vt:variant>
        <vt:i4>5</vt:i4>
      </vt:variant>
      <vt:variant>
        <vt:lpwstr/>
      </vt:variant>
      <vt:variant>
        <vt:lpwstr>_Toc203360757</vt:lpwstr>
      </vt:variant>
      <vt:variant>
        <vt:i4>1114160</vt:i4>
      </vt:variant>
      <vt:variant>
        <vt:i4>176</vt:i4>
      </vt:variant>
      <vt:variant>
        <vt:i4>0</vt:i4>
      </vt:variant>
      <vt:variant>
        <vt:i4>5</vt:i4>
      </vt:variant>
      <vt:variant>
        <vt:lpwstr/>
      </vt:variant>
      <vt:variant>
        <vt:lpwstr>_Toc203360756</vt:lpwstr>
      </vt:variant>
      <vt:variant>
        <vt:i4>1114160</vt:i4>
      </vt:variant>
      <vt:variant>
        <vt:i4>170</vt:i4>
      </vt:variant>
      <vt:variant>
        <vt:i4>0</vt:i4>
      </vt:variant>
      <vt:variant>
        <vt:i4>5</vt:i4>
      </vt:variant>
      <vt:variant>
        <vt:lpwstr/>
      </vt:variant>
      <vt:variant>
        <vt:lpwstr>_Toc203360755</vt:lpwstr>
      </vt:variant>
      <vt:variant>
        <vt:i4>1114160</vt:i4>
      </vt:variant>
      <vt:variant>
        <vt:i4>164</vt:i4>
      </vt:variant>
      <vt:variant>
        <vt:i4>0</vt:i4>
      </vt:variant>
      <vt:variant>
        <vt:i4>5</vt:i4>
      </vt:variant>
      <vt:variant>
        <vt:lpwstr/>
      </vt:variant>
      <vt:variant>
        <vt:lpwstr>_Toc203360754</vt:lpwstr>
      </vt:variant>
      <vt:variant>
        <vt:i4>1114160</vt:i4>
      </vt:variant>
      <vt:variant>
        <vt:i4>158</vt:i4>
      </vt:variant>
      <vt:variant>
        <vt:i4>0</vt:i4>
      </vt:variant>
      <vt:variant>
        <vt:i4>5</vt:i4>
      </vt:variant>
      <vt:variant>
        <vt:lpwstr/>
      </vt:variant>
      <vt:variant>
        <vt:lpwstr>_Toc203360753</vt:lpwstr>
      </vt:variant>
      <vt:variant>
        <vt:i4>1114160</vt:i4>
      </vt:variant>
      <vt:variant>
        <vt:i4>152</vt:i4>
      </vt:variant>
      <vt:variant>
        <vt:i4>0</vt:i4>
      </vt:variant>
      <vt:variant>
        <vt:i4>5</vt:i4>
      </vt:variant>
      <vt:variant>
        <vt:lpwstr/>
      </vt:variant>
      <vt:variant>
        <vt:lpwstr>_Toc203360752</vt:lpwstr>
      </vt:variant>
      <vt:variant>
        <vt:i4>1114160</vt:i4>
      </vt:variant>
      <vt:variant>
        <vt:i4>146</vt:i4>
      </vt:variant>
      <vt:variant>
        <vt:i4>0</vt:i4>
      </vt:variant>
      <vt:variant>
        <vt:i4>5</vt:i4>
      </vt:variant>
      <vt:variant>
        <vt:lpwstr/>
      </vt:variant>
      <vt:variant>
        <vt:lpwstr>_Toc203360751</vt:lpwstr>
      </vt:variant>
      <vt:variant>
        <vt:i4>1114160</vt:i4>
      </vt:variant>
      <vt:variant>
        <vt:i4>140</vt:i4>
      </vt:variant>
      <vt:variant>
        <vt:i4>0</vt:i4>
      </vt:variant>
      <vt:variant>
        <vt:i4>5</vt:i4>
      </vt:variant>
      <vt:variant>
        <vt:lpwstr/>
      </vt:variant>
      <vt:variant>
        <vt:lpwstr>_Toc203360750</vt:lpwstr>
      </vt:variant>
      <vt:variant>
        <vt:i4>1048624</vt:i4>
      </vt:variant>
      <vt:variant>
        <vt:i4>134</vt:i4>
      </vt:variant>
      <vt:variant>
        <vt:i4>0</vt:i4>
      </vt:variant>
      <vt:variant>
        <vt:i4>5</vt:i4>
      </vt:variant>
      <vt:variant>
        <vt:lpwstr/>
      </vt:variant>
      <vt:variant>
        <vt:lpwstr>_Toc203360748</vt:lpwstr>
      </vt:variant>
      <vt:variant>
        <vt:i4>1048624</vt:i4>
      </vt:variant>
      <vt:variant>
        <vt:i4>128</vt:i4>
      </vt:variant>
      <vt:variant>
        <vt:i4>0</vt:i4>
      </vt:variant>
      <vt:variant>
        <vt:i4>5</vt:i4>
      </vt:variant>
      <vt:variant>
        <vt:lpwstr/>
      </vt:variant>
      <vt:variant>
        <vt:lpwstr>_Toc203360745</vt:lpwstr>
      </vt:variant>
      <vt:variant>
        <vt:i4>1048624</vt:i4>
      </vt:variant>
      <vt:variant>
        <vt:i4>122</vt:i4>
      </vt:variant>
      <vt:variant>
        <vt:i4>0</vt:i4>
      </vt:variant>
      <vt:variant>
        <vt:i4>5</vt:i4>
      </vt:variant>
      <vt:variant>
        <vt:lpwstr/>
      </vt:variant>
      <vt:variant>
        <vt:lpwstr>_Toc203360743</vt:lpwstr>
      </vt:variant>
      <vt:variant>
        <vt:i4>1048624</vt:i4>
      </vt:variant>
      <vt:variant>
        <vt:i4>116</vt:i4>
      </vt:variant>
      <vt:variant>
        <vt:i4>0</vt:i4>
      </vt:variant>
      <vt:variant>
        <vt:i4>5</vt:i4>
      </vt:variant>
      <vt:variant>
        <vt:lpwstr/>
      </vt:variant>
      <vt:variant>
        <vt:lpwstr>_Toc203360742</vt:lpwstr>
      </vt:variant>
      <vt:variant>
        <vt:i4>1507376</vt:i4>
      </vt:variant>
      <vt:variant>
        <vt:i4>110</vt:i4>
      </vt:variant>
      <vt:variant>
        <vt:i4>0</vt:i4>
      </vt:variant>
      <vt:variant>
        <vt:i4>5</vt:i4>
      </vt:variant>
      <vt:variant>
        <vt:lpwstr/>
      </vt:variant>
      <vt:variant>
        <vt:lpwstr>_Toc203360737</vt:lpwstr>
      </vt:variant>
      <vt:variant>
        <vt:i4>1441840</vt:i4>
      </vt:variant>
      <vt:variant>
        <vt:i4>104</vt:i4>
      </vt:variant>
      <vt:variant>
        <vt:i4>0</vt:i4>
      </vt:variant>
      <vt:variant>
        <vt:i4>5</vt:i4>
      </vt:variant>
      <vt:variant>
        <vt:lpwstr/>
      </vt:variant>
      <vt:variant>
        <vt:lpwstr>_Toc203360729</vt:lpwstr>
      </vt:variant>
      <vt:variant>
        <vt:i4>1441840</vt:i4>
      </vt:variant>
      <vt:variant>
        <vt:i4>98</vt:i4>
      </vt:variant>
      <vt:variant>
        <vt:i4>0</vt:i4>
      </vt:variant>
      <vt:variant>
        <vt:i4>5</vt:i4>
      </vt:variant>
      <vt:variant>
        <vt:lpwstr/>
      </vt:variant>
      <vt:variant>
        <vt:lpwstr>_Toc203360728</vt:lpwstr>
      </vt:variant>
      <vt:variant>
        <vt:i4>1441840</vt:i4>
      </vt:variant>
      <vt:variant>
        <vt:i4>92</vt:i4>
      </vt:variant>
      <vt:variant>
        <vt:i4>0</vt:i4>
      </vt:variant>
      <vt:variant>
        <vt:i4>5</vt:i4>
      </vt:variant>
      <vt:variant>
        <vt:lpwstr/>
      </vt:variant>
      <vt:variant>
        <vt:lpwstr>_Toc203360727</vt:lpwstr>
      </vt:variant>
      <vt:variant>
        <vt:i4>1441840</vt:i4>
      </vt:variant>
      <vt:variant>
        <vt:i4>86</vt:i4>
      </vt:variant>
      <vt:variant>
        <vt:i4>0</vt:i4>
      </vt:variant>
      <vt:variant>
        <vt:i4>5</vt:i4>
      </vt:variant>
      <vt:variant>
        <vt:lpwstr/>
      </vt:variant>
      <vt:variant>
        <vt:lpwstr>_Toc203360726</vt:lpwstr>
      </vt:variant>
      <vt:variant>
        <vt:i4>1441840</vt:i4>
      </vt:variant>
      <vt:variant>
        <vt:i4>80</vt:i4>
      </vt:variant>
      <vt:variant>
        <vt:i4>0</vt:i4>
      </vt:variant>
      <vt:variant>
        <vt:i4>5</vt:i4>
      </vt:variant>
      <vt:variant>
        <vt:lpwstr/>
      </vt:variant>
      <vt:variant>
        <vt:lpwstr>_Toc203360723</vt:lpwstr>
      </vt:variant>
      <vt:variant>
        <vt:i4>1441840</vt:i4>
      </vt:variant>
      <vt:variant>
        <vt:i4>74</vt:i4>
      </vt:variant>
      <vt:variant>
        <vt:i4>0</vt:i4>
      </vt:variant>
      <vt:variant>
        <vt:i4>5</vt:i4>
      </vt:variant>
      <vt:variant>
        <vt:lpwstr/>
      </vt:variant>
      <vt:variant>
        <vt:lpwstr>_Toc203360721</vt:lpwstr>
      </vt:variant>
      <vt:variant>
        <vt:i4>1441840</vt:i4>
      </vt:variant>
      <vt:variant>
        <vt:i4>68</vt:i4>
      </vt:variant>
      <vt:variant>
        <vt:i4>0</vt:i4>
      </vt:variant>
      <vt:variant>
        <vt:i4>5</vt:i4>
      </vt:variant>
      <vt:variant>
        <vt:lpwstr/>
      </vt:variant>
      <vt:variant>
        <vt:lpwstr>_Toc203360720</vt:lpwstr>
      </vt:variant>
      <vt:variant>
        <vt:i4>1376304</vt:i4>
      </vt:variant>
      <vt:variant>
        <vt:i4>62</vt:i4>
      </vt:variant>
      <vt:variant>
        <vt:i4>0</vt:i4>
      </vt:variant>
      <vt:variant>
        <vt:i4>5</vt:i4>
      </vt:variant>
      <vt:variant>
        <vt:lpwstr/>
      </vt:variant>
      <vt:variant>
        <vt:lpwstr>_Toc203360719</vt:lpwstr>
      </vt:variant>
      <vt:variant>
        <vt:i4>1376304</vt:i4>
      </vt:variant>
      <vt:variant>
        <vt:i4>56</vt:i4>
      </vt:variant>
      <vt:variant>
        <vt:i4>0</vt:i4>
      </vt:variant>
      <vt:variant>
        <vt:i4>5</vt:i4>
      </vt:variant>
      <vt:variant>
        <vt:lpwstr/>
      </vt:variant>
      <vt:variant>
        <vt:lpwstr>_Toc203360716</vt:lpwstr>
      </vt:variant>
      <vt:variant>
        <vt:i4>1376304</vt:i4>
      </vt:variant>
      <vt:variant>
        <vt:i4>50</vt:i4>
      </vt:variant>
      <vt:variant>
        <vt:i4>0</vt:i4>
      </vt:variant>
      <vt:variant>
        <vt:i4>5</vt:i4>
      </vt:variant>
      <vt:variant>
        <vt:lpwstr/>
      </vt:variant>
      <vt:variant>
        <vt:lpwstr>_Toc203360715</vt:lpwstr>
      </vt:variant>
      <vt:variant>
        <vt:i4>1310768</vt:i4>
      </vt:variant>
      <vt:variant>
        <vt:i4>44</vt:i4>
      </vt:variant>
      <vt:variant>
        <vt:i4>0</vt:i4>
      </vt:variant>
      <vt:variant>
        <vt:i4>5</vt:i4>
      </vt:variant>
      <vt:variant>
        <vt:lpwstr/>
      </vt:variant>
      <vt:variant>
        <vt:lpwstr>_Toc203360707</vt:lpwstr>
      </vt:variant>
      <vt:variant>
        <vt:i4>1310768</vt:i4>
      </vt:variant>
      <vt:variant>
        <vt:i4>38</vt:i4>
      </vt:variant>
      <vt:variant>
        <vt:i4>0</vt:i4>
      </vt:variant>
      <vt:variant>
        <vt:i4>5</vt:i4>
      </vt:variant>
      <vt:variant>
        <vt:lpwstr/>
      </vt:variant>
      <vt:variant>
        <vt:lpwstr>_Toc203360706</vt:lpwstr>
      </vt:variant>
      <vt:variant>
        <vt:i4>1310768</vt:i4>
      </vt:variant>
      <vt:variant>
        <vt:i4>32</vt:i4>
      </vt:variant>
      <vt:variant>
        <vt:i4>0</vt:i4>
      </vt:variant>
      <vt:variant>
        <vt:i4>5</vt:i4>
      </vt:variant>
      <vt:variant>
        <vt:lpwstr/>
      </vt:variant>
      <vt:variant>
        <vt:lpwstr>_Toc203360705</vt:lpwstr>
      </vt:variant>
      <vt:variant>
        <vt:i4>1310768</vt:i4>
      </vt:variant>
      <vt:variant>
        <vt:i4>26</vt:i4>
      </vt:variant>
      <vt:variant>
        <vt:i4>0</vt:i4>
      </vt:variant>
      <vt:variant>
        <vt:i4>5</vt:i4>
      </vt:variant>
      <vt:variant>
        <vt:lpwstr/>
      </vt:variant>
      <vt:variant>
        <vt:lpwstr>_Toc203360701</vt:lpwstr>
      </vt:variant>
      <vt:variant>
        <vt:i4>1310768</vt:i4>
      </vt:variant>
      <vt:variant>
        <vt:i4>20</vt:i4>
      </vt:variant>
      <vt:variant>
        <vt:i4>0</vt:i4>
      </vt:variant>
      <vt:variant>
        <vt:i4>5</vt:i4>
      </vt:variant>
      <vt:variant>
        <vt:lpwstr/>
      </vt:variant>
      <vt:variant>
        <vt:lpwstr>_Toc203360700</vt:lpwstr>
      </vt:variant>
      <vt:variant>
        <vt:i4>1900593</vt:i4>
      </vt:variant>
      <vt:variant>
        <vt:i4>14</vt:i4>
      </vt:variant>
      <vt:variant>
        <vt:i4>0</vt:i4>
      </vt:variant>
      <vt:variant>
        <vt:i4>5</vt:i4>
      </vt:variant>
      <vt:variant>
        <vt:lpwstr/>
      </vt:variant>
      <vt:variant>
        <vt:lpwstr>_Toc203360699</vt:lpwstr>
      </vt:variant>
      <vt:variant>
        <vt:i4>1900593</vt:i4>
      </vt:variant>
      <vt:variant>
        <vt:i4>8</vt:i4>
      </vt:variant>
      <vt:variant>
        <vt:i4>0</vt:i4>
      </vt:variant>
      <vt:variant>
        <vt:i4>5</vt:i4>
      </vt:variant>
      <vt:variant>
        <vt:lpwstr/>
      </vt:variant>
      <vt:variant>
        <vt:lpwstr>_Toc203360698</vt:lpwstr>
      </vt:variant>
      <vt:variant>
        <vt:i4>1114161</vt:i4>
      </vt:variant>
      <vt:variant>
        <vt:i4>2</vt:i4>
      </vt:variant>
      <vt:variant>
        <vt:i4>0</vt:i4>
      </vt:variant>
      <vt:variant>
        <vt:i4>5</vt:i4>
      </vt:variant>
      <vt:variant>
        <vt:lpwstr/>
      </vt:variant>
      <vt:variant>
        <vt:lpwstr>_Toc203360656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2025-07-14T13:14:00Z</dcterms:created>
  <dcterms:modified xsi:type="dcterms:W3CDTF">2025-07-15T10:09:00Z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2024-10-04T14:09:16Z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fc7302cb-61fe-497d-90be-344f6eca9f50</vt:lpwstr>
  </property>
  <property fmtid="{D5CDD505-2E9C-101B-9397-08002B2CF9AE}" pid="8" name="MSIP_Label_ea60d57e-af5b-4752-ac57-3e4f28ca11dc_ContentBits">
    <vt:lpwstr>0</vt:lpwstr>
  </property>
  <property fmtid="{D5CDD505-2E9C-101B-9397-08002B2CF9AE}" pid="9" name="ContentTypeId">
    <vt:lpwstr>0x0101002FE10750BF6C384699269FCCAAA03F31</vt:lpwstr>
  </property>
</Properties>
</file>